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57B" w:rsidRPr="00395617" w:rsidRDefault="00E2357B" w:rsidP="00B73600">
      <w:pPr>
        <w:tabs>
          <w:tab w:val="left" w:pos="0"/>
        </w:tabs>
        <w:spacing w:after="0" w:line="240" w:lineRule="auto"/>
        <w:rPr>
          <w:rFonts w:ascii="Arial" w:eastAsia="Times New Roman" w:hAnsi="Arial" w:cs="Times New Roman"/>
          <w:b/>
          <w:bCs/>
          <w:smallCaps/>
          <w:szCs w:val="2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eastAsia="bg-BG"/>
        </w:rPr>
        <w:drawing>
          <wp:inline distT="0" distB="0" distL="0" distR="0" wp14:anchorId="21F37481" wp14:editId="13C9454B">
            <wp:extent cx="789940" cy="702310"/>
            <wp:effectExtent l="0" t="0" r="0" b="2540"/>
            <wp:docPr id="1" name="Picture 1" descr="0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10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95617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РЕПУБЛИКА БЪЛГАРИЯ</w:t>
      </w:r>
    </w:p>
    <w:p w:rsidR="00E2357B" w:rsidRDefault="00B73600" w:rsidP="00B73600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outlineLvl w:val="3"/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357B" w:rsidRPr="00395617"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КОНСТИТУЦИОНЕН СЪД</w:t>
      </w:r>
    </w:p>
    <w:p w:rsidR="00E2357B" w:rsidRPr="00395617" w:rsidRDefault="00E2357B" w:rsidP="00E2357B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jc w:val="center"/>
        <w:outlineLvl w:val="3"/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W w:w="10065" w:type="dxa"/>
        <w:tblCellSpacing w:w="15" w:type="dxa"/>
        <w:tblInd w:w="-23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065"/>
      </w:tblGrid>
      <w:tr w:rsidR="00FA6B42" w:rsidRPr="00FA6B42" w:rsidTr="00EF106B">
        <w:trPr>
          <w:trHeight w:val="11589"/>
          <w:tblCellSpacing w:w="15" w:type="dxa"/>
        </w:trPr>
        <w:tc>
          <w:tcPr>
            <w:tcW w:w="100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3685" w:type="pct"/>
              <w:jc w:val="center"/>
              <w:tblCellSpacing w:w="0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000" w:firstRow="0" w:lastRow="0" w:firstColumn="0" w:lastColumn="0" w:noHBand="0" w:noVBand="0"/>
            </w:tblPr>
            <w:tblGrid>
              <w:gridCol w:w="7211"/>
              <w:gridCol w:w="141"/>
            </w:tblGrid>
            <w:tr w:rsidR="00FA6B42" w:rsidRPr="00424505" w:rsidTr="00916318">
              <w:trPr>
                <w:trHeight w:val="118"/>
                <w:tblCellSpacing w:w="0" w:type="dxa"/>
                <w:jc w:val="center"/>
              </w:trPr>
              <w:tc>
                <w:tcPr>
                  <w:tcW w:w="7211" w:type="dxa"/>
                </w:tcPr>
                <w:p w:rsidR="008F0CDB" w:rsidRPr="00424505" w:rsidRDefault="008F0CDB" w:rsidP="00916318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right"/>
                    <w:rPr>
                      <w:rFonts w:eastAsiaTheme="minorEastAsia" w:cs="Times New Roman"/>
                      <w:b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141" w:type="dxa"/>
                </w:tcPr>
                <w:p w:rsidR="00FA6B42" w:rsidRPr="00424505" w:rsidRDefault="00FA6B42" w:rsidP="00916318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ind w:firstLine="674"/>
                    <w:jc w:val="right"/>
                    <w:rPr>
                      <w:rFonts w:eastAsiaTheme="minorEastAsia" w:cs="Times New Roman"/>
                      <w:b/>
                      <w:sz w:val="24"/>
                      <w:szCs w:val="24"/>
                      <w:lang w:val="x-none" w:eastAsia="zh-CN"/>
                    </w:rPr>
                  </w:pPr>
                </w:p>
              </w:tc>
            </w:tr>
          </w:tbl>
          <w:p w:rsidR="00FA6B42" w:rsidRPr="00FA6B42" w:rsidRDefault="00FA6B42" w:rsidP="00FA6B4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b/>
                <w:bCs/>
                <w:szCs w:val="28"/>
                <w:lang w:eastAsia="zh-CN"/>
              </w:rPr>
            </w:pPr>
            <w:r w:rsidRPr="00FA6B42">
              <w:rPr>
                <w:rFonts w:eastAsiaTheme="minorEastAsia" w:cs="Times New Roman"/>
                <w:b/>
                <w:bCs/>
                <w:szCs w:val="28"/>
                <w:lang w:val="x-none" w:eastAsia="zh-CN"/>
              </w:rPr>
              <w:t>ПРОТОКОЛ</w:t>
            </w:r>
          </w:p>
          <w:p w:rsidR="00FA6B42" w:rsidRPr="00FA6B42" w:rsidRDefault="00FA6B42" w:rsidP="00FA6B4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b/>
                <w:bCs/>
                <w:szCs w:val="28"/>
                <w:lang w:eastAsia="zh-CN"/>
              </w:rPr>
            </w:pPr>
          </w:p>
          <w:p w:rsidR="00FA6B42" w:rsidRPr="00FA6B42" w:rsidRDefault="00FA6B42" w:rsidP="00FA6B4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b/>
                <w:bCs/>
                <w:szCs w:val="28"/>
                <w:lang w:eastAsia="zh-CN"/>
              </w:rPr>
            </w:pPr>
            <w:r w:rsidRPr="00FA6B42">
              <w:rPr>
                <w:rFonts w:eastAsiaTheme="minorEastAsia" w:cs="Times New Roman"/>
                <w:b/>
                <w:bCs/>
                <w:szCs w:val="28"/>
                <w:lang w:eastAsia="zh-CN"/>
              </w:rPr>
              <w:t>№</w:t>
            </w:r>
            <w:r w:rsidR="00654499">
              <w:rPr>
                <w:rFonts w:eastAsiaTheme="minorEastAsia" w:cs="Times New Roman"/>
                <w:b/>
                <w:bCs/>
                <w:szCs w:val="28"/>
                <w:lang w:eastAsia="zh-CN"/>
              </w:rPr>
              <w:t xml:space="preserve"> </w:t>
            </w:r>
            <w:r w:rsidR="00253EE1">
              <w:rPr>
                <w:rFonts w:eastAsiaTheme="minorEastAsia" w:cs="Times New Roman"/>
                <w:b/>
                <w:bCs/>
                <w:szCs w:val="28"/>
                <w:lang w:eastAsia="zh-CN"/>
              </w:rPr>
              <w:t>26</w:t>
            </w:r>
            <w:r w:rsidRPr="00FA6B42">
              <w:rPr>
                <w:rFonts w:eastAsiaTheme="minorEastAsia" w:cs="Times New Roman"/>
                <w:b/>
                <w:bCs/>
                <w:szCs w:val="28"/>
                <w:lang w:eastAsia="zh-CN"/>
              </w:rPr>
              <w:t>/</w:t>
            </w:r>
            <w:r w:rsidR="00253EE1">
              <w:rPr>
                <w:rFonts w:eastAsiaTheme="minorEastAsia" w:cs="Times New Roman"/>
                <w:b/>
                <w:bCs/>
                <w:szCs w:val="28"/>
                <w:lang w:eastAsia="zh-CN"/>
              </w:rPr>
              <w:t>09.04.</w:t>
            </w:r>
            <w:r w:rsidRPr="00FA6B42">
              <w:rPr>
                <w:rFonts w:eastAsiaTheme="minorEastAsia" w:cs="Times New Roman"/>
                <w:b/>
                <w:bCs/>
                <w:szCs w:val="28"/>
                <w:lang w:eastAsia="zh-CN"/>
              </w:rPr>
              <w:t>201</w:t>
            </w:r>
            <w:r w:rsidR="00CC22AA">
              <w:rPr>
                <w:rFonts w:eastAsiaTheme="minorEastAsia" w:cs="Times New Roman"/>
                <w:b/>
                <w:bCs/>
                <w:szCs w:val="28"/>
                <w:lang w:eastAsia="zh-CN"/>
              </w:rPr>
              <w:t>9</w:t>
            </w:r>
            <w:r w:rsidR="005163DC">
              <w:rPr>
                <w:rFonts w:eastAsiaTheme="minorEastAsia" w:cs="Times New Roman"/>
                <w:b/>
                <w:bCs/>
                <w:szCs w:val="28"/>
                <w:lang w:eastAsia="zh-CN"/>
              </w:rPr>
              <w:t xml:space="preserve"> </w:t>
            </w:r>
            <w:r w:rsidRPr="00FA6B42">
              <w:rPr>
                <w:rFonts w:eastAsiaTheme="minorEastAsia" w:cs="Times New Roman"/>
                <w:b/>
                <w:bCs/>
                <w:szCs w:val="28"/>
                <w:lang w:eastAsia="zh-CN"/>
              </w:rPr>
              <w:t>г.</w:t>
            </w:r>
          </w:p>
          <w:p w:rsidR="00FA6B42" w:rsidRPr="00FA6B42" w:rsidRDefault="00FA6B42" w:rsidP="00FA6B4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b/>
                <w:bCs/>
                <w:szCs w:val="28"/>
                <w:lang w:eastAsia="zh-CN"/>
              </w:rPr>
            </w:pPr>
          </w:p>
          <w:p w:rsidR="00FA6B42" w:rsidRDefault="00FA6B42" w:rsidP="00FA6B4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</w:pPr>
            <w:r w:rsidRPr="00FA6B42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 xml:space="preserve">От проведен </w:t>
            </w:r>
            <w:r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 xml:space="preserve">писмен </w:t>
            </w:r>
            <w:r w:rsidRPr="00FA6B42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 xml:space="preserve">изпит за длъжността </w:t>
            </w:r>
            <w:r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>„</w:t>
            </w:r>
            <w:r w:rsidR="005163DC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 xml:space="preserve">Правен експерт“ в </w:t>
            </w:r>
            <w:r w:rsidRPr="00FA6B42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>дирекция „</w:t>
            </w:r>
            <w:r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>Специализирана администрация</w:t>
            </w:r>
            <w:r w:rsidRPr="00FA6B42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>“</w:t>
            </w:r>
            <w:r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 xml:space="preserve"> към Конституционния съд на Република България</w:t>
            </w:r>
          </w:p>
          <w:p w:rsidR="00691A79" w:rsidRDefault="00691A79" w:rsidP="00FA6B4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</w:pPr>
          </w:p>
          <w:p w:rsidR="00691A79" w:rsidRPr="00FA6B42" w:rsidRDefault="00691A79" w:rsidP="00FA6B4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  <w:p w:rsidR="00FA6B42" w:rsidRPr="00FA6B42" w:rsidRDefault="00FA6B42" w:rsidP="00FA6B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  <w:p w:rsidR="00FA6B42" w:rsidRPr="00FA6B42" w:rsidRDefault="00253EE1" w:rsidP="00AF336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На</w:t>
            </w:r>
            <w:r w:rsidR="00FA6B42"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</w:t>
            </w:r>
            <w:r w:rsidR="00CC22AA">
              <w:rPr>
                <w:rFonts w:eastAsiaTheme="minorEastAsia" w:cs="Times New Roman"/>
                <w:sz w:val="24"/>
                <w:szCs w:val="24"/>
                <w:lang w:eastAsia="zh-CN"/>
              </w:rPr>
              <w:t>0</w:t>
            </w:r>
            <w:r w:rsidR="00B72577">
              <w:rPr>
                <w:rFonts w:eastAsiaTheme="minorEastAsia" w:cs="Times New Roman"/>
                <w:sz w:val="24"/>
                <w:szCs w:val="24"/>
                <w:lang w:eastAsia="zh-CN"/>
              </w:rPr>
              <w:t>4</w:t>
            </w:r>
            <w:r w:rsidR="00FA6B42">
              <w:rPr>
                <w:rFonts w:eastAsiaTheme="minorEastAsia" w:cs="Times New Roman"/>
                <w:sz w:val="24"/>
                <w:szCs w:val="24"/>
                <w:lang w:eastAsia="zh-CN"/>
              </w:rPr>
              <w:t>.</w:t>
            </w:r>
            <w:r w:rsidR="00FA6B42"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>0</w:t>
            </w:r>
            <w:r w:rsidR="00B72577">
              <w:rPr>
                <w:rFonts w:eastAsiaTheme="minorEastAsia" w:cs="Times New Roman"/>
                <w:sz w:val="24"/>
                <w:szCs w:val="24"/>
                <w:lang w:eastAsia="zh-CN"/>
              </w:rPr>
              <w:t>4</w:t>
            </w:r>
            <w:r w:rsidR="00FA6B42"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>.201</w:t>
            </w:r>
            <w:r w:rsidR="00CC22AA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9 </w:t>
            </w:r>
            <w:r w:rsidR="00FA6B42"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>г. в гр</w:t>
            </w:r>
            <w:r w:rsidR="00FA6B42">
              <w:rPr>
                <w:rFonts w:eastAsiaTheme="minorEastAsia" w:cs="Times New Roman"/>
                <w:sz w:val="24"/>
                <w:szCs w:val="24"/>
                <w:lang w:eastAsia="zh-CN"/>
              </w:rPr>
              <w:t>.София в заседателната</w:t>
            </w:r>
            <w:r w:rsidR="00FA6B42"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зала </w:t>
            </w:r>
            <w:r w:rsidR="00FA6B42">
              <w:rPr>
                <w:rFonts w:eastAsiaTheme="minorEastAsia" w:cs="Times New Roman"/>
                <w:sz w:val="24"/>
                <w:szCs w:val="24"/>
                <w:lang w:eastAsia="zh-CN"/>
              </w:rPr>
              <w:t>на Конституционния съд</w:t>
            </w:r>
            <w:r w:rsidR="00FA6B42"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>, ул</w:t>
            </w:r>
            <w:r w:rsidR="00FA6B42">
              <w:rPr>
                <w:rFonts w:eastAsiaTheme="minorEastAsia" w:cs="Times New Roman"/>
                <w:sz w:val="24"/>
                <w:szCs w:val="24"/>
                <w:lang w:eastAsia="zh-CN"/>
              </w:rPr>
              <w:t>.Дондуков № 1</w:t>
            </w:r>
            <w:r w:rsidR="00FA6B42"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от </w:t>
            </w:r>
            <w:r w:rsidR="00CC22AA">
              <w:rPr>
                <w:rFonts w:eastAsiaTheme="minorEastAsia" w:cs="Times New Roman"/>
                <w:sz w:val="24"/>
                <w:szCs w:val="24"/>
                <w:lang w:eastAsia="zh-CN"/>
              </w:rPr>
              <w:t>09</w:t>
            </w:r>
            <w:r w:rsidR="00FA6B42">
              <w:rPr>
                <w:rFonts w:eastAsiaTheme="minorEastAsia" w:cs="Times New Roman"/>
                <w:sz w:val="24"/>
                <w:szCs w:val="24"/>
                <w:lang w:eastAsia="zh-CN"/>
              </w:rPr>
              <w:t>.</w:t>
            </w:r>
            <w:r w:rsidR="005163DC">
              <w:rPr>
                <w:rFonts w:eastAsiaTheme="minorEastAsia" w:cs="Times New Roman"/>
                <w:sz w:val="24"/>
                <w:szCs w:val="24"/>
                <w:lang w:eastAsia="zh-CN"/>
              </w:rPr>
              <w:t>0</w:t>
            </w:r>
            <w:r w:rsidR="0026174F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0</w:t>
            </w:r>
            <w:r w:rsidR="00FA6B42"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часа се проведе</w:t>
            </w:r>
            <w:r w:rsid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</w:t>
            </w:r>
            <w:r w:rsidR="00606959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писмен изпит </w:t>
            </w:r>
            <w:r w:rsidR="00FA6B42"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>на допуснатите кандидати  за длъжността</w:t>
            </w:r>
            <w:r w:rsid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„</w:t>
            </w:r>
            <w:r w:rsidR="005163DC">
              <w:rPr>
                <w:rFonts w:eastAsiaTheme="minorEastAsia" w:cs="Times New Roman"/>
                <w:sz w:val="24"/>
                <w:szCs w:val="24"/>
                <w:lang w:eastAsia="zh-CN"/>
              </w:rPr>
              <w:t>Правен експерт</w:t>
            </w:r>
            <w:r w:rsidR="00FA6B42">
              <w:rPr>
                <w:rFonts w:eastAsiaTheme="minorEastAsia" w:cs="Times New Roman"/>
                <w:sz w:val="24"/>
                <w:szCs w:val="24"/>
                <w:lang w:eastAsia="zh-CN"/>
              </w:rPr>
              <w:t>“</w:t>
            </w:r>
            <w:r w:rsidR="00FA6B42"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</w:t>
            </w:r>
            <w:r w:rsid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в </w:t>
            </w:r>
            <w:r w:rsidR="00FA6B42" w:rsidRPr="00FA6B42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дирекция</w:t>
            </w:r>
            <w:r w:rsidR="00AF3363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</w:t>
            </w:r>
            <w:r w:rsidR="00FA6B42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“Специализирана администрация“ </w:t>
            </w:r>
            <w:r w:rsidR="00AF3363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към</w:t>
            </w:r>
            <w:r w:rsidR="00FA6B42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Конституционния съд</w:t>
            </w:r>
            <w:r w:rsidR="00FA6B42" w:rsidRPr="00FA6B42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, с комисия в състав:</w:t>
            </w:r>
          </w:p>
          <w:p w:rsidR="00CC22AA" w:rsidRPr="00FA6B42" w:rsidRDefault="00FA6B42" w:rsidP="00CC22A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993"/>
              <w:jc w:val="both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</w:t>
            </w:r>
            <w:r w:rsidRPr="00FA6B42">
              <w:rPr>
                <w:rFonts w:eastAsiaTheme="minorEastAsia" w:cs="Times New Roman"/>
                <w:b/>
                <w:sz w:val="24"/>
                <w:szCs w:val="24"/>
                <w:lang w:val="x-none" w:eastAsia="zh-CN"/>
              </w:rPr>
              <w:t>Председател:</w:t>
            </w:r>
            <w:r w:rsidRPr="00FA6B4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</w:t>
            </w:r>
            <w:r w:rsidR="00CC22AA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М. Карагьозова – Финкова </w:t>
            </w:r>
            <w:r w:rsidR="00CC22AA"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- </w:t>
            </w:r>
            <w:r w:rsidR="00CC22AA">
              <w:rPr>
                <w:rFonts w:eastAsiaTheme="minorEastAsia" w:cs="Times New Roman"/>
                <w:sz w:val="24"/>
                <w:szCs w:val="24"/>
                <w:lang w:eastAsia="zh-CN"/>
              </w:rPr>
              <w:t>съдия в Конституционния съд</w:t>
            </w:r>
            <w:r w:rsidR="00CC22AA"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</w:t>
            </w:r>
          </w:p>
          <w:p w:rsidR="00FA6B42" w:rsidRPr="00FA6B42" w:rsidRDefault="00FA6B42" w:rsidP="00AF336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FA6B42">
              <w:rPr>
                <w:rFonts w:eastAsiaTheme="minorEastAsia" w:cs="Times New Roman"/>
                <w:b/>
                <w:sz w:val="24"/>
                <w:szCs w:val="24"/>
                <w:lang w:val="x-none" w:eastAsia="zh-CN"/>
              </w:rPr>
              <w:t>Членове:</w:t>
            </w:r>
            <w:r w:rsidRPr="00FA6B4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>1</w:t>
            </w:r>
            <w:r w:rsidR="005163DC">
              <w:rPr>
                <w:rFonts w:eastAsiaTheme="minorEastAsia" w:cs="Times New Roman"/>
                <w:sz w:val="24"/>
                <w:szCs w:val="24"/>
                <w:lang w:eastAsia="zh-CN"/>
              </w:rPr>
              <w:t>.</w:t>
            </w:r>
            <w:r w:rsidR="00CC22AA">
              <w:rPr>
                <w:rFonts w:eastAsiaTheme="minorEastAsia" w:cs="Times New Roman"/>
                <w:sz w:val="24"/>
                <w:szCs w:val="24"/>
                <w:lang w:eastAsia="zh-CN"/>
              </w:rPr>
              <w:t>Гроздан Илиев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– 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съдия в Конституционния съд</w:t>
            </w:r>
            <w:r w:rsidRPr="00FA6B4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;</w:t>
            </w:r>
          </w:p>
          <w:p w:rsidR="00FA6B42" w:rsidRPr="00FA6B42" w:rsidRDefault="00FA6B42" w:rsidP="00AF336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993"/>
              <w:jc w:val="both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>2</w:t>
            </w:r>
            <w:r w:rsidRPr="00FA6B4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. </w:t>
            </w:r>
            <w:r w:rsidR="00CC22AA">
              <w:rPr>
                <w:rFonts w:eastAsiaTheme="minorEastAsia" w:cs="Times New Roman"/>
                <w:sz w:val="24"/>
                <w:szCs w:val="24"/>
                <w:lang w:eastAsia="zh-CN"/>
              </w:rPr>
              <w:t>Константин  Пенчев</w:t>
            </w:r>
            <w:r w:rsidR="005163DC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- 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съдия в Конституционния съд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</w:t>
            </w:r>
          </w:p>
          <w:p w:rsidR="00FA6B42" w:rsidRDefault="00FA6B42" w:rsidP="00AF336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993"/>
              <w:jc w:val="both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>3.</w:t>
            </w:r>
            <w:r w:rsidRPr="00FA6B4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</w:t>
            </w:r>
            <w:r w:rsidR="00CC22AA">
              <w:rPr>
                <w:rFonts w:eastAsiaTheme="minorEastAsia" w:cs="Times New Roman"/>
                <w:sz w:val="24"/>
                <w:szCs w:val="24"/>
                <w:lang w:eastAsia="zh-CN"/>
              </w:rPr>
              <w:t>Надежда Милковска</w:t>
            </w:r>
            <w:r w:rsidRPr="00FA6B42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–</w:t>
            </w: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</w:t>
            </w:r>
            <w:r w:rsidR="00CC22AA">
              <w:rPr>
                <w:rFonts w:eastAsiaTheme="minorEastAsia" w:cs="Times New Roman"/>
                <w:sz w:val="24"/>
                <w:szCs w:val="24"/>
                <w:lang w:eastAsia="zh-CN"/>
              </w:rPr>
              <w:t>директор „Специализирана администрация“</w:t>
            </w:r>
          </w:p>
          <w:p w:rsidR="00FA6B42" w:rsidRDefault="00B72577" w:rsidP="00AF336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993"/>
              <w:jc w:val="both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4</w:t>
            </w:r>
            <w:r w:rsidR="00FA6B42">
              <w:rPr>
                <w:rFonts w:eastAsiaTheme="minorEastAsia" w:cs="Times New Roman"/>
                <w:sz w:val="24"/>
                <w:szCs w:val="24"/>
                <w:lang w:eastAsia="zh-CN"/>
              </w:rPr>
              <w:t>. Весела Аргирова – старши експерт ЧР в дирекция „Обща администрация“</w:t>
            </w:r>
          </w:p>
          <w:p w:rsidR="00C90705" w:rsidRDefault="00FA6B42" w:rsidP="00AF336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948"/>
              <w:jc w:val="both"/>
              <w:rPr>
                <w:rFonts w:eastAsia="SimSun" w:cs="Times New Roman"/>
                <w:sz w:val="24"/>
                <w:szCs w:val="24"/>
                <w:lang w:eastAsia="zh-CN"/>
              </w:rPr>
            </w:pPr>
            <w:r w:rsidRPr="00FA6B42">
              <w:rPr>
                <w:rFonts w:eastAsia="SimSun" w:cs="Times New Roman"/>
                <w:sz w:val="24"/>
                <w:szCs w:val="24"/>
                <w:lang w:eastAsia="zh-CN"/>
              </w:rPr>
              <w:t>При започване на конкурса се явиха следните кандидати:</w:t>
            </w:r>
          </w:p>
          <w:p w:rsidR="00253EE1" w:rsidRDefault="00253EE1" w:rsidP="00AF336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948"/>
              <w:jc w:val="both"/>
              <w:rPr>
                <w:rFonts w:eastAsia="SimSun" w:cs="Times New Roman"/>
                <w:sz w:val="24"/>
                <w:szCs w:val="24"/>
                <w:lang w:eastAsia="zh-CN"/>
              </w:rPr>
            </w:pPr>
          </w:p>
          <w:p w:rsidR="00253EE1" w:rsidRDefault="00253EE1" w:rsidP="00AF336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948"/>
              <w:jc w:val="both"/>
              <w:rPr>
                <w:rFonts w:eastAsia="SimSun" w:cs="Times New Roman"/>
                <w:sz w:val="24"/>
                <w:szCs w:val="24"/>
                <w:lang w:eastAsia="zh-CN"/>
              </w:rPr>
            </w:pPr>
          </w:p>
          <w:p w:rsidR="00C90705" w:rsidRDefault="00C90705" w:rsidP="00C90705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</w:p>
          <w:p w:rsidR="00FA6B42" w:rsidRPr="00C90705" w:rsidRDefault="00FA6B42" w:rsidP="00C90705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</w:p>
          <w:tbl>
            <w:tblPr>
              <w:tblW w:w="7536" w:type="dxa"/>
              <w:jc w:val="center"/>
              <w:tblCellSpacing w:w="0" w:type="dxa"/>
              <w:tblBorders>
                <w:top w:val="single" w:sz="6" w:space="0" w:color="F0F0F0"/>
                <w:left w:val="single" w:sz="6" w:space="0" w:color="F0F0F0"/>
                <w:bottom w:val="single" w:sz="6" w:space="0" w:color="A0A0A0"/>
                <w:right w:val="single" w:sz="6" w:space="0" w:color="A0A0A0"/>
              </w:tblBorders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000" w:firstRow="0" w:lastRow="0" w:firstColumn="0" w:lastColumn="0" w:noHBand="0" w:noVBand="0"/>
            </w:tblPr>
            <w:tblGrid>
              <w:gridCol w:w="1249"/>
              <w:gridCol w:w="6287"/>
            </w:tblGrid>
            <w:tr w:rsidR="00FA6B42" w:rsidRPr="00FA6B42" w:rsidTr="00253EE1">
              <w:trPr>
                <w:trHeight w:val="2331"/>
                <w:tblCellSpacing w:w="0" w:type="dxa"/>
                <w:jc w:val="center"/>
              </w:trPr>
              <w:tc>
                <w:tcPr>
                  <w:tcW w:w="1249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FA6B42" w:rsidRPr="00FA6B42" w:rsidRDefault="00FA6B42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val="x-none" w:eastAsia="zh-CN"/>
                    </w:rPr>
                  </w:pPr>
                  <w:r w:rsidRPr="00FA6B42">
                    <w:rPr>
                      <w:rFonts w:eastAsiaTheme="minorEastAsia" w:cs="Times New Roman"/>
                      <w:sz w:val="24"/>
                      <w:szCs w:val="24"/>
                      <w:lang w:eastAsia="bg-BG"/>
                    </w:rPr>
                    <w:lastRenderedPageBreak/>
                    <w:t>Номер по ред</w:t>
                  </w:r>
                </w:p>
              </w:tc>
              <w:tc>
                <w:tcPr>
                  <w:tcW w:w="628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FA6B42" w:rsidRPr="00FA6B42" w:rsidRDefault="00FA6B42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val="x-none" w:eastAsia="zh-CN"/>
                    </w:rPr>
                  </w:pPr>
                  <w:r w:rsidRPr="00FA6B42">
                    <w:rPr>
                      <w:rFonts w:eastAsiaTheme="minorEastAsia" w:cs="Times New Roman"/>
                      <w:sz w:val="24"/>
                      <w:szCs w:val="24"/>
                      <w:lang w:val="x-none" w:eastAsia="zh-CN"/>
                    </w:rPr>
                    <w:t>Име, презиме и фамилия на кандидата</w:t>
                  </w:r>
                </w:p>
              </w:tc>
            </w:tr>
            <w:tr w:rsidR="00FA6B42" w:rsidRPr="00FA6B42" w:rsidTr="00253EE1">
              <w:trPr>
                <w:trHeight w:val="331"/>
                <w:tblCellSpacing w:w="0" w:type="dxa"/>
                <w:jc w:val="center"/>
              </w:trPr>
              <w:tc>
                <w:tcPr>
                  <w:tcW w:w="1249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</w:tcPr>
                <w:p w:rsidR="00FA6B42" w:rsidRPr="00FA6B42" w:rsidRDefault="00FA6B42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="SimSun" w:cs="Times New Roman"/>
                      <w:sz w:val="24"/>
                      <w:szCs w:val="24"/>
                      <w:lang w:eastAsia="zh-CN"/>
                    </w:rPr>
                  </w:pPr>
                  <w:r w:rsidRPr="00FA6B42">
                    <w:rPr>
                      <w:rFonts w:eastAsia="SimSun" w:cs="Times New Roman"/>
                      <w:sz w:val="24"/>
                      <w:szCs w:val="24"/>
                      <w:lang w:eastAsia="zh-CN"/>
                    </w:rPr>
                    <w:t>1</w:t>
                  </w:r>
                </w:p>
              </w:tc>
              <w:tc>
                <w:tcPr>
                  <w:tcW w:w="628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F0F0F0"/>
                    <w:right w:val="single" w:sz="6" w:space="0" w:color="F0F0F0"/>
                  </w:tcBorders>
                  <w:vAlign w:val="center"/>
                </w:tcPr>
                <w:p w:rsidR="00FA6B42" w:rsidRPr="00FA6B42" w:rsidRDefault="00CC22AA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="SimSun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="SimSun" w:cs="Times New Roman"/>
                      <w:sz w:val="24"/>
                      <w:szCs w:val="24"/>
                      <w:lang w:eastAsia="zh-CN"/>
                    </w:rPr>
                    <w:t>Павел Василев Петков</w:t>
                  </w:r>
                </w:p>
              </w:tc>
            </w:tr>
            <w:tr w:rsidR="00FA6B42" w:rsidRPr="00FA6B42" w:rsidTr="00253EE1">
              <w:trPr>
                <w:trHeight w:val="101"/>
                <w:tblCellSpacing w:w="0" w:type="dxa"/>
                <w:jc w:val="center"/>
              </w:trPr>
              <w:tc>
                <w:tcPr>
                  <w:tcW w:w="1249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</w:tcPr>
                <w:p w:rsidR="00FA6B42" w:rsidRPr="00FA6B42" w:rsidRDefault="00FA6B42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 w:rsidRPr="00FA6B42"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2</w:t>
                  </w:r>
                </w:p>
              </w:tc>
              <w:tc>
                <w:tcPr>
                  <w:tcW w:w="628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</w:tcPr>
                <w:p w:rsidR="00FA6B42" w:rsidRPr="00FA6B42" w:rsidRDefault="00B72577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Галина Йорданова Делчева</w:t>
                  </w:r>
                </w:p>
              </w:tc>
            </w:tr>
            <w:tr w:rsidR="00F63868" w:rsidRPr="00FA6B42" w:rsidTr="00253EE1">
              <w:trPr>
                <w:trHeight w:val="101"/>
                <w:tblCellSpacing w:w="0" w:type="dxa"/>
                <w:jc w:val="center"/>
              </w:trPr>
              <w:tc>
                <w:tcPr>
                  <w:tcW w:w="1249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</w:tcPr>
                <w:p w:rsidR="00F63868" w:rsidRPr="00FA6B42" w:rsidRDefault="00F63868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3</w:t>
                  </w:r>
                </w:p>
              </w:tc>
              <w:tc>
                <w:tcPr>
                  <w:tcW w:w="628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</w:tcPr>
                <w:p w:rsidR="00F63868" w:rsidRDefault="00B72577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Магдалена Димчова Георгиева</w:t>
                  </w:r>
                </w:p>
              </w:tc>
            </w:tr>
            <w:tr w:rsidR="00CC22AA" w:rsidRPr="00FA6B42" w:rsidTr="00253EE1">
              <w:trPr>
                <w:trHeight w:val="101"/>
                <w:tblCellSpacing w:w="0" w:type="dxa"/>
                <w:jc w:val="center"/>
              </w:trPr>
              <w:tc>
                <w:tcPr>
                  <w:tcW w:w="1249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</w:tcPr>
                <w:p w:rsidR="00CC22AA" w:rsidRDefault="00CC22AA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4</w:t>
                  </w:r>
                </w:p>
              </w:tc>
              <w:tc>
                <w:tcPr>
                  <w:tcW w:w="628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</w:tcPr>
                <w:p w:rsidR="00CC22AA" w:rsidRDefault="00B72577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Елена Златева Хайдушка</w:t>
                  </w:r>
                </w:p>
              </w:tc>
            </w:tr>
            <w:tr w:rsidR="00CC22AA" w:rsidRPr="00FA6B42" w:rsidTr="00253EE1">
              <w:trPr>
                <w:trHeight w:val="101"/>
                <w:tblCellSpacing w:w="0" w:type="dxa"/>
                <w:jc w:val="center"/>
              </w:trPr>
              <w:tc>
                <w:tcPr>
                  <w:tcW w:w="1249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</w:tcPr>
                <w:p w:rsidR="00CC22AA" w:rsidRDefault="00CC22AA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5</w:t>
                  </w:r>
                </w:p>
              </w:tc>
              <w:tc>
                <w:tcPr>
                  <w:tcW w:w="6287" w:type="dxa"/>
                  <w:tcBorders>
                    <w:top w:val="single" w:sz="6" w:space="0" w:color="A0A0A0"/>
                    <w:left w:val="single" w:sz="6" w:space="0" w:color="A0A0A0"/>
                    <w:bottom w:val="single" w:sz="6" w:space="0" w:color="A0A0A0"/>
                    <w:right w:val="single" w:sz="6" w:space="0" w:color="F0F0F0"/>
                  </w:tcBorders>
                  <w:vAlign w:val="center"/>
                </w:tcPr>
                <w:p w:rsidR="00CC22AA" w:rsidRDefault="00B72577" w:rsidP="00FA6B4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Theme="minorEastAsia" w:cs="Times New Roman"/>
                      <w:sz w:val="24"/>
                      <w:szCs w:val="24"/>
                      <w:lang w:eastAsia="zh-CN"/>
                    </w:rPr>
                    <w:t>Ирена Руменова Миткова</w:t>
                  </w:r>
                </w:p>
              </w:tc>
            </w:tr>
          </w:tbl>
          <w:p w:rsidR="00CC22AA" w:rsidRDefault="00CC22AA" w:rsidP="00FA6B42">
            <w:pPr>
              <w:spacing w:line="360" w:lineRule="auto"/>
              <w:jc w:val="both"/>
              <w:rPr>
                <w:rFonts w:asciiTheme="minorHAnsi" w:eastAsiaTheme="minorEastAsia" w:hAnsiTheme="minorHAnsi" w:cs="Times New Roman"/>
                <w:sz w:val="22"/>
                <w:lang w:eastAsia="zh-CN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zh-CN"/>
              </w:rPr>
              <w:t xml:space="preserve">  </w:t>
            </w:r>
          </w:p>
          <w:p w:rsidR="00424954" w:rsidRDefault="00E6778F" w:rsidP="00424954">
            <w:pPr>
              <w:spacing w:after="0" w:line="360" w:lineRule="auto"/>
              <w:ind w:firstLine="567"/>
              <w:jc w:val="both"/>
              <w:rPr>
                <w:rFonts w:eastAsiaTheme="minorEastAsia" w:cs="Times New Roman"/>
                <w:sz w:val="24"/>
                <w:szCs w:val="24"/>
              </w:rPr>
            </w:pPr>
            <w:r>
              <w:rPr>
                <w:rFonts w:eastAsiaTheme="minorEastAsia" w:cs="Times New Roman"/>
                <w:sz w:val="24"/>
                <w:szCs w:val="24"/>
              </w:rPr>
              <w:t xml:space="preserve"> </w:t>
            </w:r>
            <w:r w:rsidR="00424954">
              <w:rPr>
                <w:rFonts w:eastAsiaTheme="minorEastAsia" w:cs="Times New Roman"/>
                <w:sz w:val="24"/>
                <w:szCs w:val="24"/>
              </w:rPr>
              <w:t xml:space="preserve">На основание чл.29, ал.3 от Наредбата за провеждане на конкурсите за държавни </w:t>
            </w:r>
            <w:r>
              <w:rPr>
                <w:rFonts w:eastAsiaTheme="minorEastAsia" w:cs="Times New Roman"/>
                <w:sz w:val="24"/>
                <w:szCs w:val="24"/>
              </w:rPr>
              <w:t xml:space="preserve">       </w:t>
            </w:r>
            <w:r w:rsidR="00424954">
              <w:rPr>
                <w:rFonts w:eastAsiaTheme="minorEastAsia" w:cs="Times New Roman"/>
                <w:sz w:val="24"/>
                <w:szCs w:val="24"/>
              </w:rPr>
              <w:t>служители,</w:t>
            </w:r>
            <w:r w:rsidR="00424954" w:rsidRPr="00FA6B42">
              <w:rPr>
                <w:rFonts w:eastAsiaTheme="minorEastAsia" w:cs="Times New Roman"/>
                <w:sz w:val="24"/>
                <w:szCs w:val="24"/>
              </w:rPr>
              <w:t xml:space="preserve"> </w:t>
            </w:r>
            <w:r w:rsidR="00424954">
              <w:rPr>
                <w:rFonts w:eastAsiaTheme="minorEastAsia" w:cs="Times New Roman"/>
                <w:sz w:val="24"/>
                <w:szCs w:val="24"/>
              </w:rPr>
              <w:t>писмените разработки</w:t>
            </w:r>
            <w:r w:rsidR="00424954" w:rsidRPr="00FA6B42">
              <w:rPr>
                <w:rFonts w:eastAsiaTheme="minorEastAsia" w:cs="Times New Roman"/>
                <w:sz w:val="24"/>
                <w:szCs w:val="24"/>
              </w:rPr>
              <w:t xml:space="preserve"> </w:t>
            </w:r>
            <w:r w:rsidR="00424954">
              <w:rPr>
                <w:rFonts w:eastAsiaTheme="minorEastAsia" w:cs="Times New Roman"/>
                <w:sz w:val="24"/>
                <w:szCs w:val="24"/>
              </w:rPr>
              <w:t>се провериха от трима</w:t>
            </w:r>
            <w:r w:rsidR="00A307CB">
              <w:rPr>
                <w:rFonts w:eastAsiaTheme="minorEastAsia" w:cs="Times New Roman"/>
                <w:sz w:val="24"/>
                <w:szCs w:val="24"/>
              </w:rPr>
              <w:t>та</w:t>
            </w:r>
            <w:r w:rsidR="00424954">
              <w:rPr>
                <w:rFonts w:eastAsiaTheme="minorEastAsia" w:cs="Times New Roman"/>
                <w:sz w:val="24"/>
                <w:szCs w:val="24"/>
              </w:rPr>
              <w:t xml:space="preserve"> членове на комисията.</w:t>
            </w:r>
          </w:p>
          <w:p w:rsidR="00211AB7" w:rsidRDefault="00253EE1" w:rsidP="00DD31B4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426"/>
              <w:jc w:val="both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Кандидатите бяха уведомени писмено за резултатите от писмения изпит</w:t>
            </w:r>
          </w:p>
          <w:p w:rsidR="003D65FA" w:rsidRDefault="00844643" w:rsidP="003D65F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426"/>
              <w:jc w:val="both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На база резултатите от писмените разработки и на основание чл.38 от Н</w:t>
            </w:r>
            <w:r w:rsidR="003D65FA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аредбата за провеждане на конкурсите за държавни служители, комисията не допусна никой от кандидатите до интервю и пр</w:t>
            </w:r>
            <w:r w:rsidR="00606959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и</w:t>
            </w:r>
            <w:r w:rsidR="003D65FA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ключи конкурсната процедура без класиране.</w:t>
            </w:r>
          </w:p>
          <w:p w:rsidR="00FA6B42" w:rsidRDefault="00FA6B42" w:rsidP="003D65F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426"/>
              <w:jc w:val="both"/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</w:pPr>
            <w:r w:rsidRPr="00FA6B42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>Конкурсна комисия</w:t>
            </w:r>
            <w:r w:rsidR="00F51D05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>:</w:t>
            </w:r>
          </w:p>
          <w:p w:rsidR="00F51D05" w:rsidRDefault="00B94D31" w:rsidP="00E6778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 xml:space="preserve">                         </w:t>
            </w:r>
            <w:r w:rsidR="00F51D05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 xml:space="preserve">Председател: </w:t>
            </w:r>
          </w:p>
          <w:p w:rsidR="008B1129" w:rsidRDefault="00B94D31" w:rsidP="00E6778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                                             </w:t>
            </w:r>
            <w:r w:rsidR="008B1129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Мариана Карагьозова…</w:t>
            </w:r>
            <w:r w:rsidR="00E6778F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/П/</w:t>
            </w:r>
            <w:r w:rsidR="008B1129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…………</w:t>
            </w:r>
          </w:p>
          <w:p w:rsidR="00F51D05" w:rsidRDefault="00B94D31" w:rsidP="00E6778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 xml:space="preserve">                     </w:t>
            </w:r>
            <w:r w:rsidR="00F51D05"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>Членове:</w:t>
            </w:r>
            <w:r>
              <w:rPr>
                <w:rFonts w:eastAsiaTheme="minorEastAsia" w:cs="Times New Roman"/>
                <w:b/>
                <w:bCs/>
                <w:sz w:val="24"/>
                <w:szCs w:val="24"/>
                <w:lang w:eastAsia="zh-CN"/>
              </w:rPr>
              <w:t xml:space="preserve">    </w:t>
            </w:r>
            <w:r w:rsidR="00F51D05" w:rsidRPr="00F51D05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1. </w:t>
            </w:r>
            <w:r w:rsidR="008B1129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Гроздан Илиев</w:t>
            </w:r>
            <w:r w:rsidR="00F51D05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…</w:t>
            </w:r>
            <w:r w:rsidR="00E6778F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/П/</w:t>
            </w:r>
            <w:r w:rsidR="00F51D05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…………….</w:t>
            </w:r>
          </w:p>
          <w:p w:rsidR="00F51D05" w:rsidRDefault="00E6778F" w:rsidP="00E6778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                    </w:t>
            </w:r>
            <w:r w:rsidR="00B94D31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                        </w:t>
            </w:r>
            <w:r w:rsidR="00F51D05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2. </w:t>
            </w:r>
            <w:r w:rsidR="008B1129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Константин Пенчев</w:t>
            </w:r>
            <w:r w:rsidR="00F51D05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…</w:t>
            </w: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/П/</w:t>
            </w:r>
            <w:r w:rsidR="00F51D05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…………</w:t>
            </w:r>
          </w:p>
          <w:p w:rsidR="00F51D05" w:rsidRDefault="00E6778F" w:rsidP="00E6778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                    </w:t>
            </w:r>
            <w:r w:rsidR="00B94D31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                        </w:t>
            </w:r>
            <w:r w:rsidR="00F51D05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3. </w:t>
            </w:r>
            <w:r w:rsidR="008B1129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Надежда Милковска</w:t>
            </w:r>
            <w:r w:rsidR="00F51D05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…</w:t>
            </w: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/П/</w:t>
            </w:r>
            <w:r w:rsidR="00F51D05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……………</w:t>
            </w:r>
          </w:p>
          <w:p w:rsidR="00F51D05" w:rsidRDefault="00E6778F" w:rsidP="00E6778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                   </w:t>
            </w:r>
            <w:r w:rsidR="00B94D31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                        </w:t>
            </w:r>
            <w:bookmarkStart w:id="0" w:name="_GoBack"/>
            <w:bookmarkEnd w:id="0"/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 </w:t>
            </w:r>
            <w:r w:rsidR="00F51D05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 xml:space="preserve">4. </w:t>
            </w:r>
            <w:r w:rsidR="003D65FA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Весела Аргирова……</w:t>
            </w:r>
            <w:r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/П/</w:t>
            </w:r>
            <w:r w:rsidR="003D65FA">
              <w:rPr>
                <w:rFonts w:eastAsiaTheme="minorEastAsia" w:cs="Times New Roman"/>
                <w:bCs/>
                <w:sz w:val="24"/>
                <w:szCs w:val="24"/>
                <w:lang w:eastAsia="zh-CN"/>
              </w:rPr>
              <w:t>……………..</w:t>
            </w:r>
          </w:p>
          <w:p w:rsidR="001675F2" w:rsidRPr="00FA6B42" w:rsidRDefault="001675F2" w:rsidP="00F34C4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39" w:firstLine="5245"/>
              <w:rPr>
                <w:rFonts w:eastAsia="SimSu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B94D31" w:rsidRPr="00FA6B42" w:rsidTr="00EF106B">
        <w:trPr>
          <w:trHeight w:val="11589"/>
          <w:tblCellSpacing w:w="15" w:type="dxa"/>
        </w:trPr>
        <w:tc>
          <w:tcPr>
            <w:tcW w:w="100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4D31" w:rsidRPr="00424505" w:rsidRDefault="00B94D31" w:rsidP="00916318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eastAsiaTheme="minorEastAsia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B94D31" w:rsidRPr="00FA6B42" w:rsidTr="00EF106B">
        <w:trPr>
          <w:trHeight w:val="11589"/>
          <w:tblCellSpacing w:w="15" w:type="dxa"/>
        </w:trPr>
        <w:tc>
          <w:tcPr>
            <w:tcW w:w="100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4D31" w:rsidRPr="00424505" w:rsidRDefault="00B94D31" w:rsidP="00916318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eastAsiaTheme="minorEastAsia" w:cs="Times New Roman"/>
                <w:b/>
                <w:sz w:val="24"/>
                <w:szCs w:val="24"/>
                <w:lang w:eastAsia="zh-CN"/>
              </w:rPr>
            </w:pPr>
          </w:p>
        </w:tc>
      </w:tr>
    </w:tbl>
    <w:p w:rsidR="00471A9E" w:rsidRPr="00511747" w:rsidRDefault="00471A9E" w:rsidP="00A307CB">
      <w:pPr>
        <w:jc w:val="center"/>
        <w:rPr>
          <w:b/>
        </w:rPr>
      </w:pPr>
    </w:p>
    <w:sectPr w:rsidR="00471A9E" w:rsidRPr="00511747" w:rsidSect="007D60D3">
      <w:footerReference w:type="default" r:id="rId9"/>
      <w:pgSz w:w="11906" w:h="16838"/>
      <w:pgMar w:top="1417" w:right="1417" w:bottom="1417" w:left="1417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43E" w:rsidRDefault="000D043E" w:rsidP="00FF7CDA">
      <w:pPr>
        <w:spacing w:after="0" w:line="240" w:lineRule="auto"/>
      </w:pPr>
      <w:r>
        <w:separator/>
      </w:r>
    </w:p>
  </w:endnote>
  <w:endnote w:type="continuationSeparator" w:id="0">
    <w:p w:rsidR="000D043E" w:rsidRDefault="000D043E" w:rsidP="00FF7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4319136"/>
      <w:docPartObj>
        <w:docPartGallery w:val="Page Numbers (Bottom of Page)"/>
        <w:docPartUnique/>
      </w:docPartObj>
    </w:sdtPr>
    <w:sdtEndPr/>
    <w:sdtContent>
      <w:p w:rsidR="007D60D3" w:rsidRDefault="007D60D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4D31">
          <w:rPr>
            <w:noProof/>
          </w:rPr>
          <w:t>2</w:t>
        </w:r>
        <w:r>
          <w:fldChar w:fldCharType="end"/>
        </w:r>
      </w:p>
    </w:sdtContent>
  </w:sdt>
  <w:p w:rsidR="007D60D3" w:rsidRDefault="007D60D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43E" w:rsidRDefault="000D043E" w:rsidP="00FF7CDA">
      <w:pPr>
        <w:spacing w:after="0" w:line="240" w:lineRule="auto"/>
      </w:pPr>
      <w:r>
        <w:separator/>
      </w:r>
    </w:p>
  </w:footnote>
  <w:footnote w:type="continuationSeparator" w:id="0">
    <w:p w:rsidR="000D043E" w:rsidRDefault="000D043E" w:rsidP="00FF7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31277"/>
    <w:multiLevelType w:val="hybridMultilevel"/>
    <w:tmpl w:val="5C92ABA6"/>
    <w:lvl w:ilvl="0" w:tplc="50B21D3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A9F32F2"/>
    <w:multiLevelType w:val="hybridMultilevel"/>
    <w:tmpl w:val="9D4039BA"/>
    <w:lvl w:ilvl="0" w:tplc="49A80D2C">
      <w:start w:val="1"/>
      <w:numFmt w:val="upperRoman"/>
      <w:lvlText w:val="%1."/>
      <w:lvlJc w:val="left"/>
      <w:pPr>
        <w:ind w:left="2043" w:hanging="109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202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74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46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18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90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62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34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068" w:hanging="180"/>
      </w:pPr>
      <w:rPr>
        <w:rFonts w:cs="Times New Roman"/>
      </w:rPr>
    </w:lvl>
  </w:abstractNum>
  <w:abstractNum w:abstractNumId="2" w15:restartNumberingAfterBreak="0">
    <w:nsid w:val="79F16E72"/>
    <w:multiLevelType w:val="hybridMultilevel"/>
    <w:tmpl w:val="C4428A0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747"/>
    <w:rsid w:val="0001187B"/>
    <w:rsid w:val="000352F0"/>
    <w:rsid w:val="00036F3C"/>
    <w:rsid w:val="00075538"/>
    <w:rsid w:val="000A6953"/>
    <w:rsid w:val="000C7BF3"/>
    <w:rsid w:val="000D043E"/>
    <w:rsid w:val="000F6D44"/>
    <w:rsid w:val="0012242A"/>
    <w:rsid w:val="00126F9F"/>
    <w:rsid w:val="001378FD"/>
    <w:rsid w:val="001666A1"/>
    <w:rsid w:val="001675F2"/>
    <w:rsid w:val="001A4CF1"/>
    <w:rsid w:val="00211AB7"/>
    <w:rsid w:val="00251DE3"/>
    <w:rsid w:val="00253EE1"/>
    <w:rsid w:val="0026174F"/>
    <w:rsid w:val="002906AF"/>
    <w:rsid w:val="00294410"/>
    <w:rsid w:val="002B16E7"/>
    <w:rsid w:val="002D1811"/>
    <w:rsid w:val="003A7B67"/>
    <w:rsid w:val="003D65FA"/>
    <w:rsid w:val="00424505"/>
    <w:rsid w:val="00424954"/>
    <w:rsid w:val="00450C38"/>
    <w:rsid w:val="00471A9E"/>
    <w:rsid w:val="004A2D1E"/>
    <w:rsid w:val="004A6D0E"/>
    <w:rsid w:val="004B7CF0"/>
    <w:rsid w:val="00511747"/>
    <w:rsid w:val="005163DC"/>
    <w:rsid w:val="005635DC"/>
    <w:rsid w:val="00573B20"/>
    <w:rsid w:val="00590C8F"/>
    <w:rsid w:val="00597918"/>
    <w:rsid w:val="005A7E14"/>
    <w:rsid w:val="005B2C45"/>
    <w:rsid w:val="005D73D3"/>
    <w:rsid w:val="005F31C9"/>
    <w:rsid w:val="00606959"/>
    <w:rsid w:val="00607852"/>
    <w:rsid w:val="00613B57"/>
    <w:rsid w:val="00615D66"/>
    <w:rsid w:val="00644405"/>
    <w:rsid w:val="00654499"/>
    <w:rsid w:val="00685E28"/>
    <w:rsid w:val="00691A79"/>
    <w:rsid w:val="00732230"/>
    <w:rsid w:val="007509A4"/>
    <w:rsid w:val="00771D52"/>
    <w:rsid w:val="00791626"/>
    <w:rsid w:val="007D60D3"/>
    <w:rsid w:val="008178E4"/>
    <w:rsid w:val="00843720"/>
    <w:rsid w:val="00844643"/>
    <w:rsid w:val="008B1129"/>
    <w:rsid w:val="008C0C5D"/>
    <w:rsid w:val="008E50CD"/>
    <w:rsid w:val="008F0CDB"/>
    <w:rsid w:val="00916318"/>
    <w:rsid w:val="009349BB"/>
    <w:rsid w:val="00951319"/>
    <w:rsid w:val="009728F0"/>
    <w:rsid w:val="009C1D30"/>
    <w:rsid w:val="009D2710"/>
    <w:rsid w:val="00A16A5F"/>
    <w:rsid w:val="00A307CB"/>
    <w:rsid w:val="00A669D6"/>
    <w:rsid w:val="00AA2436"/>
    <w:rsid w:val="00AD02FC"/>
    <w:rsid w:val="00AF3363"/>
    <w:rsid w:val="00B12CD6"/>
    <w:rsid w:val="00B305A3"/>
    <w:rsid w:val="00B47935"/>
    <w:rsid w:val="00B4799A"/>
    <w:rsid w:val="00B72577"/>
    <w:rsid w:val="00B73600"/>
    <w:rsid w:val="00B94D31"/>
    <w:rsid w:val="00BA3075"/>
    <w:rsid w:val="00BC02A3"/>
    <w:rsid w:val="00BC0C69"/>
    <w:rsid w:val="00C13580"/>
    <w:rsid w:val="00C17A3A"/>
    <w:rsid w:val="00C213C3"/>
    <w:rsid w:val="00C40F44"/>
    <w:rsid w:val="00C63E5C"/>
    <w:rsid w:val="00C8194E"/>
    <w:rsid w:val="00C83BC4"/>
    <w:rsid w:val="00C84312"/>
    <w:rsid w:val="00C90705"/>
    <w:rsid w:val="00CA4440"/>
    <w:rsid w:val="00CA7BF7"/>
    <w:rsid w:val="00CB7106"/>
    <w:rsid w:val="00CC22AA"/>
    <w:rsid w:val="00CF4BCB"/>
    <w:rsid w:val="00D00483"/>
    <w:rsid w:val="00D2142B"/>
    <w:rsid w:val="00D5133F"/>
    <w:rsid w:val="00D53EBF"/>
    <w:rsid w:val="00D70EC3"/>
    <w:rsid w:val="00D7690D"/>
    <w:rsid w:val="00D91B70"/>
    <w:rsid w:val="00DA119D"/>
    <w:rsid w:val="00DC7CB8"/>
    <w:rsid w:val="00DD31B4"/>
    <w:rsid w:val="00DE5287"/>
    <w:rsid w:val="00DF6168"/>
    <w:rsid w:val="00E171D5"/>
    <w:rsid w:val="00E2357B"/>
    <w:rsid w:val="00E67511"/>
    <w:rsid w:val="00E6778F"/>
    <w:rsid w:val="00E820C7"/>
    <w:rsid w:val="00E879BC"/>
    <w:rsid w:val="00EA27BB"/>
    <w:rsid w:val="00EC51B7"/>
    <w:rsid w:val="00F31CE2"/>
    <w:rsid w:val="00F34C4C"/>
    <w:rsid w:val="00F51D05"/>
    <w:rsid w:val="00F63683"/>
    <w:rsid w:val="00F63868"/>
    <w:rsid w:val="00F6613C"/>
    <w:rsid w:val="00FA6B42"/>
    <w:rsid w:val="00FF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21223"/>
  <w15:docId w15:val="{1B8A1D6C-36DE-4A3A-8869-C6662E08D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E2357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F7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FF7CDA"/>
  </w:style>
  <w:style w:type="paragraph" w:styleId="a7">
    <w:name w:val="footer"/>
    <w:basedOn w:val="a"/>
    <w:link w:val="a8"/>
    <w:uiPriority w:val="99"/>
    <w:unhideWhenUsed/>
    <w:rsid w:val="00FF7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FF7CDA"/>
  </w:style>
  <w:style w:type="paragraph" w:styleId="a9">
    <w:name w:val="List Paragraph"/>
    <w:basedOn w:val="a"/>
    <w:uiPriority w:val="34"/>
    <w:qFormat/>
    <w:rsid w:val="00C90705"/>
    <w:pPr>
      <w:ind w:left="720"/>
      <w:contextualSpacing/>
    </w:pPr>
  </w:style>
  <w:style w:type="character" w:styleId="aa">
    <w:name w:val="line number"/>
    <w:basedOn w:val="a0"/>
    <w:uiPriority w:val="99"/>
    <w:semiHidden/>
    <w:unhideWhenUsed/>
    <w:rsid w:val="00C907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F487B-8B5B-40A0-8766-93C7C1DF8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4</Pages>
  <Words>290</Words>
  <Characters>1656</Characters>
  <Application>Microsoft Office Word</Application>
  <DocSecurity>0</DocSecurity>
  <Lines>13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Силва Петкова Дюкенджиева</dc:creator>
  <cp:lastModifiedBy>Весела Аргирова</cp:lastModifiedBy>
  <cp:revision>76</cp:revision>
  <cp:lastPrinted>2019-04-08T07:14:00Z</cp:lastPrinted>
  <dcterms:created xsi:type="dcterms:W3CDTF">2016-02-22T12:45:00Z</dcterms:created>
  <dcterms:modified xsi:type="dcterms:W3CDTF">2019-04-09T11:31:00Z</dcterms:modified>
</cp:coreProperties>
</file>