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E4289" w14:textId="77777777" w:rsidR="000E3A91" w:rsidRDefault="000E3A91" w:rsidP="00D5749F">
      <w:pPr>
        <w:autoSpaceDE/>
        <w:spacing w:line="360" w:lineRule="auto"/>
        <w:jc w:val="center"/>
        <w:rPr>
          <w:b/>
          <w:sz w:val="24"/>
          <w:szCs w:val="24"/>
          <w:lang w:val="en-US"/>
        </w:rPr>
      </w:pPr>
    </w:p>
    <w:p w14:paraId="128B7A1C" w14:textId="77777777" w:rsidR="00D5749F" w:rsidRDefault="00D5749F" w:rsidP="00D5749F">
      <w:pPr>
        <w:autoSpaceDE/>
        <w:spacing w:line="360" w:lineRule="auto"/>
        <w:jc w:val="center"/>
        <w:rPr>
          <w:b/>
          <w:sz w:val="28"/>
          <w:szCs w:val="28"/>
          <w:lang w:val="bg-BG"/>
        </w:rPr>
      </w:pPr>
      <w:r w:rsidRPr="000E3A91">
        <w:rPr>
          <w:b/>
          <w:sz w:val="28"/>
          <w:szCs w:val="28"/>
          <w:lang w:val="bg-BG"/>
        </w:rPr>
        <w:t>ПРОТОКОЛ</w:t>
      </w:r>
    </w:p>
    <w:p w14:paraId="0BD82CDD" w14:textId="77777777" w:rsidR="003E5973" w:rsidRPr="000E3A91" w:rsidRDefault="003E5973" w:rsidP="00D5749F">
      <w:pPr>
        <w:autoSpaceDE/>
        <w:spacing w:line="360" w:lineRule="auto"/>
        <w:jc w:val="center"/>
        <w:rPr>
          <w:b/>
          <w:sz w:val="28"/>
          <w:szCs w:val="28"/>
          <w:lang w:val="bg-BG"/>
        </w:rPr>
      </w:pPr>
    </w:p>
    <w:p w14:paraId="7F3DBF99" w14:textId="4FF6C107" w:rsidR="00D5749F" w:rsidRDefault="00D5749F" w:rsidP="00D5749F">
      <w:pPr>
        <w:autoSpaceDE/>
        <w:spacing w:line="360" w:lineRule="auto"/>
        <w:jc w:val="center"/>
        <w:rPr>
          <w:b/>
          <w:sz w:val="28"/>
          <w:szCs w:val="28"/>
          <w:lang w:val="bg-BG"/>
        </w:rPr>
      </w:pPr>
      <w:r w:rsidRPr="000E3A91">
        <w:rPr>
          <w:b/>
          <w:sz w:val="28"/>
          <w:szCs w:val="28"/>
          <w:lang w:val="bg-BG"/>
        </w:rPr>
        <w:t xml:space="preserve">№ </w:t>
      </w:r>
      <w:r w:rsidR="00B86595">
        <w:rPr>
          <w:b/>
          <w:sz w:val="28"/>
          <w:szCs w:val="28"/>
          <w:lang w:val="en-US"/>
        </w:rPr>
        <w:t>08</w:t>
      </w:r>
      <w:r w:rsidRPr="000E3A91">
        <w:rPr>
          <w:b/>
          <w:sz w:val="28"/>
          <w:szCs w:val="28"/>
          <w:lang w:val="bg-BG"/>
        </w:rPr>
        <w:t>/</w:t>
      </w:r>
      <w:r w:rsidR="00B86595">
        <w:rPr>
          <w:b/>
          <w:sz w:val="28"/>
          <w:szCs w:val="28"/>
          <w:lang w:val="en-US"/>
        </w:rPr>
        <w:t>07.02.</w:t>
      </w:r>
      <w:r w:rsidR="00D076F1">
        <w:rPr>
          <w:b/>
          <w:sz w:val="28"/>
          <w:szCs w:val="28"/>
          <w:lang w:val="bg-BG"/>
        </w:rPr>
        <w:t>20</w:t>
      </w:r>
      <w:r w:rsidR="00647FD0">
        <w:rPr>
          <w:b/>
          <w:sz w:val="28"/>
          <w:szCs w:val="28"/>
          <w:lang w:val="bg-BG"/>
        </w:rPr>
        <w:t>2</w:t>
      </w:r>
      <w:r w:rsidR="008F5B18">
        <w:rPr>
          <w:b/>
          <w:sz w:val="28"/>
          <w:szCs w:val="28"/>
          <w:lang w:val="bg-BG"/>
        </w:rPr>
        <w:t>2</w:t>
      </w:r>
      <w:r w:rsidRPr="000E3A91">
        <w:rPr>
          <w:b/>
          <w:sz w:val="28"/>
          <w:szCs w:val="28"/>
          <w:lang w:val="bg-BG"/>
        </w:rPr>
        <w:t xml:space="preserve"> г.</w:t>
      </w:r>
    </w:p>
    <w:p w14:paraId="7EEC3BF3" w14:textId="77777777" w:rsidR="00D82F3F" w:rsidRDefault="00D82F3F" w:rsidP="00D5749F">
      <w:pPr>
        <w:autoSpaceDE/>
        <w:spacing w:line="360" w:lineRule="auto"/>
        <w:jc w:val="center"/>
        <w:rPr>
          <w:b/>
          <w:sz w:val="28"/>
          <w:szCs w:val="28"/>
          <w:lang w:val="bg-BG"/>
        </w:rPr>
      </w:pPr>
    </w:p>
    <w:p w14:paraId="47C4E4B8" w14:textId="77777777" w:rsidR="00822028" w:rsidRPr="000E3A91" w:rsidRDefault="00822028" w:rsidP="00D5749F">
      <w:pPr>
        <w:autoSpaceDE/>
        <w:spacing w:line="360" w:lineRule="auto"/>
        <w:jc w:val="center"/>
        <w:rPr>
          <w:b/>
          <w:sz w:val="28"/>
          <w:szCs w:val="28"/>
          <w:lang w:val="bg-BG"/>
        </w:rPr>
      </w:pPr>
    </w:p>
    <w:p w14:paraId="67874208" w14:textId="77777777" w:rsidR="00D5749F" w:rsidRPr="000E3A91" w:rsidRDefault="00D5749F" w:rsidP="00D5749F">
      <w:pPr>
        <w:autoSpaceDE/>
        <w:spacing w:line="276" w:lineRule="auto"/>
        <w:jc w:val="both"/>
        <w:rPr>
          <w:sz w:val="28"/>
          <w:szCs w:val="28"/>
          <w:lang w:val="bg-BG"/>
        </w:rPr>
      </w:pPr>
    </w:p>
    <w:p w14:paraId="4AFD08EB" w14:textId="6B411378" w:rsidR="00D5749F" w:rsidRPr="000E3A91" w:rsidRDefault="00D5749F" w:rsidP="00D5749F">
      <w:pPr>
        <w:tabs>
          <w:tab w:val="left" w:pos="567"/>
          <w:tab w:val="left" w:pos="993"/>
        </w:tabs>
        <w:autoSpaceDE/>
        <w:spacing w:line="276" w:lineRule="auto"/>
        <w:ind w:firstLine="567"/>
        <w:jc w:val="both"/>
        <w:rPr>
          <w:rFonts w:eastAsia="SimSun"/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Днес, </w:t>
      </w:r>
      <w:r w:rsidR="008F5B18">
        <w:rPr>
          <w:sz w:val="28"/>
          <w:szCs w:val="28"/>
          <w:lang w:val="bg-BG"/>
        </w:rPr>
        <w:t>0</w:t>
      </w:r>
      <w:r w:rsidR="009F37C5">
        <w:rPr>
          <w:sz w:val="28"/>
          <w:szCs w:val="28"/>
          <w:lang w:val="bg-BG"/>
        </w:rPr>
        <w:t>7</w:t>
      </w:r>
      <w:r w:rsidR="00C63754">
        <w:rPr>
          <w:sz w:val="28"/>
          <w:szCs w:val="28"/>
          <w:lang w:val="bg-BG"/>
        </w:rPr>
        <w:t>.0</w:t>
      </w:r>
      <w:r w:rsidR="008F5B18">
        <w:rPr>
          <w:sz w:val="28"/>
          <w:szCs w:val="28"/>
          <w:lang w:val="bg-BG"/>
        </w:rPr>
        <w:t>2</w:t>
      </w:r>
      <w:r w:rsidR="00C63754">
        <w:rPr>
          <w:sz w:val="28"/>
          <w:szCs w:val="28"/>
          <w:lang w:val="bg-BG"/>
        </w:rPr>
        <w:t>.</w:t>
      </w:r>
      <w:r w:rsidRPr="000E3A91">
        <w:rPr>
          <w:sz w:val="28"/>
          <w:szCs w:val="28"/>
          <w:lang w:val="bg-BG"/>
        </w:rPr>
        <w:t>20</w:t>
      </w:r>
      <w:r w:rsidR="00D46A23">
        <w:rPr>
          <w:sz w:val="28"/>
          <w:szCs w:val="28"/>
          <w:lang w:val="bg-BG"/>
        </w:rPr>
        <w:t>2</w:t>
      </w:r>
      <w:r w:rsidR="008F5B18">
        <w:rPr>
          <w:sz w:val="28"/>
          <w:szCs w:val="28"/>
          <w:lang w:val="bg-BG"/>
        </w:rPr>
        <w:t>2</w:t>
      </w:r>
      <w:r w:rsidR="00D46A23">
        <w:rPr>
          <w:sz w:val="28"/>
          <w:szCs w:val="28"/>
          <w:lang w:val="bg-BG"/>
        </w:rPr>
        <w:t xml:space="preserve"> </w:t>
      </w:r>
      <w:r w:rsidRPr="000E3A91">
        <w:rPr>
          <w:sz w:val="28"/>
          <w:szCs w:val="28"/>
          <w:lang w:val="bg-BG"/>
        </w:rPr>
        <w:t xml:space="preserve">г. в гр. София, в административната сграда на Конституционния съд, от </w:t>
      </w:r>
      <w:r w:rsidR="00C63754">
        <w:rPr>
          <w:sz w:val="28"/>
          <w:szCs w:val="28"/>
          <w:lang w:val="bg-BG"/>
        </w:rPr>
        <w:t>11</w:t>
      </w:r>
      <w:r w:rsidR="00A44B74">
        <w:rPr>
          <w:sz w:val="28"/>
          <w:szCs w:val="28"/>
          <w:lang w:val="bg-BG"/>
        </w:rPr>
        <w:t>.</w:t>
      </w:r>
      <w:r w:rsidRPr="000E3A91">
        <w:rPr>
          <w:sz w:val="28"/>
          <w:szCs w:val="28"/>
          <w:lang w:val="bg-BG"/>
        </w:rPr>
        <w:t xml:space="preserve">00 часа се проведе заседание на комисията, назначена със </w:t>
      </w:r>
      <w:r w:rsidR="007A1428">
        <w:rPr>
          <w:sz w:val="28"/>
          <w:szCs w:val="28"/>
          <w:lang w:val="bg-BG"/>
        </w:rPr>
        <w:t>З</w:t>
      </w:r>
      <w:r w:rsidRPr="000E3A91">
        <w:rPr>
          <w:sz w:val="28"/>
          <w:szCs w:val="28"/>
          <w:lang w:val="bg-BG"/>
        </w:rPr>
        <w:t xml:space="preserve">аповед </w:t>
      </w:r>
      <w:r w:rsidR="007A1428">
        <w:rPr>
          <w:sz w:val="28"/>
          <w:szCs w:val="28"/>
          <w:lang w:val="bg-BG"/>
        </w:rPr>
        <w:t>№</w:t>
      </w:r>
      <w:r w:rsidR="007244EC">
        <w:rPr>
          <w:sz w:val="28"/>
          <w:szCs w:val="28"/>
          <w:lang w:val="bg-BG"/>
        </w:rPr>
        <w:t xml:space="preserve"> 2 от 10.01.2022 г.</w:t>
      </w:r>
      <w:r w:rsidR="007A1428">
        <w:rPr>
          <w:sz w:val="28"/>
          <w:szCs w:val="28"/>
          <w:lang w:val="bg-BG"/>
        </w:rPr>
        <w:t xml:space="preserve"> </w:t>
      </w:r>
      <w:r w:rsidRPr="000E3A91">
        <w:rPr>
          <w:sz w:val="28"/>
          <w:szCs w:val="28"/>
          <w:lang w:val="bg-BG"/>
        </w:rPr>
        <w:t>на Председателя  на Конституционния съд, за определяне на системата за оценка на кандидат</w:t>
      </w:r>
      <w:r w:rsidR="007A1428">
        <w:rPr>
          <w:sz w:val="28"/>
          <w:szCs w:val="28"/>
          <w:lang w:val="bg-BG"/>
        </w:rPr>
        <w:t>а</w:t>
      </w:r>
      <w:r w:rsidR="008F5B18">
        <w:rPr>
          <w:sz w:val="28"/>
          <w:szCs w:val="28"/>
          <w:lang w:val="bg-BG"/>
        </w:rPr>
        <w:t xml:space="preserve"> допуснат до защита на концепция за стратегическо управление на тема: „Визия за администрацията – стратегическо развит</w:t>
      </w:r>
      <w:r w:rsidR="00A13A1B">
        <w:rPr>
          <w:sz w:val="28"/>
          <w:szCs w:val="28"/>
          <w:lang w:val="bg-BG"/>
        </w:rPr>
        <w:t>ие на Конституционния съд и предизвикателствата пред главния секретар“</w:t>
      </w:r>
      <w:r w:rsidRPr="000E3A91">
        <w:rPr>
          <w:sz w:val="28"/>
          <w:szCs w:val="28"/>
          <w:lang w:val="bg-BG"/>
        </w:rPr>
        <w:t xml:space="preserve"> </w:t>
      </w:r>
      <w:r w:rsidR="007E3D12" w:rsidRPr="000E3A91">
        <w:rPr>
          <w:sz w:val="28"/>
          <w:szCs w:val="28"/>
          <w:lang w:val="bg-BG"/>
        </w:rPr>
        <w:t xml:space="preserve">и </w:t>
      </w:r>
      <w:r w:rsidR="00DC782B" w:rsidRPr="000E3A91">
        <w:rPr>
          <w:sz w:val="28"/>
          <w:szCs w:val="28"/>
          <w:lang w:val="bg-BG"/>
        </w:rPr>
        <w:t>въпросите</w:t>
      </w:r>
      <w:r w:rsidRPr="000E3A91">
        <w:rPr>
          <w:sz w:val="28"/>
          <w:szCs w:val="28"/>
          <w:lang w:val="bg-BG"/>
        </w:rPr>
        <w:t xml:space="preserve"> </w:t>
      </w:r>
      <w:r w:rsidR="003860F0" w:rsidRPr="000E3A91">
        <w:rPr>
          <w:sz w:val="28"/>
          <w:szCs w:val="28"/>
          <w:lang w:val="bg-BG"/>
        </w:rPr>
        <w:t>към</w:t>
      </w:r>
      <w:r w:rsidRPr="000E3A91">
        <w:rPr>
          <w:sz w:val="28"/>
          <w:szCs w:val="28"/>
          <w:lang w:val="bg-BG"/>
        </w:rPr>
        <w:t xml:space="preserve"> кандид</w:t>
      </w:r>
      <w:r w:rsidR="00A13A1B">
        <w:rPr>
          <w:sz w:val="28"/>
          <w:szCs w:val="28"/>
          <w:lang w:val="bg-BG"/>
        </w:rPr>
        <w:t>ата     п</w:t>
      </w:r>
      <w:r w:rsidRPr="000E3A91">
        <w:rPr>
          <w:sz w:val="28"/>
          <w:szCs w:val="28"/>
          <w:lang w:val="bg-BG"/>
        </w:rPr>
        <w:t xml:space="preserve">ри провеждане на интервюто за длъжността: </w:t>
      </w:r>
      <w:r w:rsidRPr="000E3A91">
        <w:rPr>
          <w:rFonts w:eastAsia="SimSun"/>
          <w:sz w:val="28"/>
          <w:szCs w:val="28"/>
          <w:lang w:val="bg-BG"/>
        </w:rPr>
        <w:t>„</w:t>
      </w:r>
      <w:r w:rsidR="00A13A1B">
        <w:rPr>
          <w:rFonts w:eastAsia="SimSun"/>
          <w:sz w:val="28"/>
          <w:szCs w:val="28"/>
          <w:lang w:val="bg-BG" w:eastAsia="zh-CN"/>
        </w:rPr>
        <w:t>Главен секретар</w:t>
      </w:r>
      <w:r w:rsidRPr="000E3A91">
        <w:rPr>
          <w:rFonts w:eastAsia="SimSun"/>
          <w:sz w:val="28"/>
          <w:szCs w:val="28"/>
          <w:lang w:val="bg-BG"/>
        </w:rPr>
        <w:t xml:space="preserve">” </w:t>
      </w:r>
      <w:r w:rsidR="00A13A1B">
        <w:rPr>
          <w:rFonts w:eastAsia="SimSun"/>
          <w:sz w:val="28"/>
          <w:szCs w:val="28"/>
          <w:lang w:val="bg-BG"/>
        </w:rPr>
        <w:t>на</w:t>
      </w:r>
      <w:r w:rsidR="006161A0" w:rsidRPr="000E3A91">
        <w:rPr>
          <w:rFonts w:eastAsia="SimSun"/>
          <w:sz w:val="28"/>
          <w:szCs w:val="28"/>
          <w:lang w:val="bg-BG"/>
        </w:rPr>
        <w:t xml:space="preserve"> </w:t>
      </w:r>
      <w:r w:rsidR="00186C3D" w:rsidRPr="000E3A91">
        <w:rPr>
          <w:rFonts w:eastAsia="SimSun"/>
          <w:sz w:val="28"/>
          <w:szCs w:val="28"/>
          <w:lang w:val="bg-BG"/>
        </w:rPr>
        <w:t>Конституционния съд</w:t>
      </w:r>
      <w:r w:rsidR="006161A0" w:rsidRPr="000E3A91">
        <w:rPr>
          <w:rFonts w:eastAsia="SimSun"/>
          <w:sz w:val="28"/>
          <w:szCs w:val="28"/>
          <w:lang w:val="bg-BG"/>
        </w:rPr>
        <w:t xml:space="preserve"> на Република България.</w:t>
      </w:r>
    </w:p>
    <w:p w14:paraId="684BFB4E" w14:textId="15E4652E" w:rsidR="003860F0" w:rsidRDefault="003860F0" w:rsidP="00D5749F">
      <w:pPr>
        <w:tabs>
          <w:tab w:val="left" w:pos="567"/>
          <w:tab w:val="left" w:pos="993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rFonts w:eastAsia="SimSun"/>
          <w:sz w:val="28"/>
          <w:szCs w:val="28"/>
          <w:lang w:val="bg-BG"/>
        </w:rPr>
        <w:t>Изпитът на допусна</w:t>
      </w:r>
      <w:r w:rsidR="00DC782B" w:rsidRPr="000E3A91">
        <w:rPr>
          <w:rFonts w:eastAsia="SimSun"/>
          <w:sz w:val="28"/>
          <w:szCs w:val="28"/>
          <w:lang w:val="bg-BG"/>
        </w:rPr>
        <w:t>т</w:t>
      </w:r>
      <w:r w:rsidR="00A13A1B">
        <w:rPr>
          <w:rFonts w:eastAsia="SimSun"/>
          <w:sz w:val="28"/>
          <w:szCs w:val="28"/>
          <w:lang w:val="bg-BG"/>
        </w:rPr>
        <w:t>ият</w:t>
      </w:r>
      <w:r w:rsidR="00DC782B" w:rsidRPr="000E3A91">
        <w:rPr>
          <w:rFonts w:eastAsia="SimSun"/>
          <w:sz w:val="28"/>
          <w:szCs w:val="28"/>
          <w:lang w:val="bg-BG"/>
        </w:rPr>
        <w:t xml:space="preserve"> кандидат </w:t>
      </w:r>
      <w:r w:rsidR="00DC782B" w:rsidRPr="000E3A91">
        <w:rPr>
          <w:sz w:val="28"/>
          <w:szCs w:val="28"/>
          <w:lang w:val="bg-BG"/>
        </w:rPr>
        <w:t xml:space="preserve">ще се проведе в Конституционния съд на </w:t>
      </w:r>
      <w:r w:rsidR="00A13A1B">
        <w:rPr>
          <w:sz w:val="28"/>
          <w:szCs w:val="28"/>
          <w:lang w:val="bg-BG"/>
        </w:rPr>
        <w:t>09 февруари</w:t>
      </w:r>
      <w:r w:rsidR="006417B1">
        <w:rPr>
          <w:sz w:val="28"/>
          <w:szCs w:val="28"/>
          <w:lang w:val="bg-BG"/>
        </w:rPr>
        <w:t xml:space="preserve"> </w:t>
      </w:r>
      <w:r w:rsidR="00DC782B" w:rsidRPr="000E3A91">
        <w:rPr>
          <w:sz w:val="28"/>
          <w:szCs w:val="28"/>
          <w:lang w:val="bg-BG"/>
        </w:rPr>
        <w:t>20</w:t>
      </w:r>
      <w:r w:rsidR="00EB4451">
        <w:rPr>
          <w:sz w:val="28"/>
          <w:szCs w:val="28"/>
          <w:lang w:val="bg-BG"/>
        </w:rPr>
        <w:t>2</w:t>
      </w:r>
      <w:r w:rsidR="00A13A1B">
        <w:rPr>
          <w:sz w:val="28"/>
          <w:szCs w:val="28"/>
          <w:lang w:val="bg-BG"/>
        </w:rPr>
        <w:t>2</w:t>
      </w:r>
      <w:r w:rsidR="007E52AD">
        <w:rPr>
          <w:sz w:val="28"/>
          <w:szCs w:val="28"/>
          <w:lang w:val="bg-BG"/>
        </w:rPr>
        <w:t xml:space="preserve"> </w:t>
      </w:r>
      <w:r w:rsidR="00DC782B" w:rsidRPr="000E3A91">
        <w:rPr>
          <w:sz w:val="28"/>
          <w:szCs w:val="28"/>
          <w:lang w:val="bg-BG"/>
        </w:rPr>
        <w:t xml:space="preserve">г. от </w:t>
      </w:r>
      <w:r w:rsidR="006417B1">
        <w:rPr>
          <w:sz w:val="28"/>
          <w:szCs w:val="28"/>
          <w:lang w:val="ru-RU"/>
        </w:rPr>
        <w:t>10</w:t>
      </w:r>
      <w:r w:rsidR="00DC782B" w:rsidRPr="000E3A91">
        <w:rPr>
          <w:sz w:val="28"/>
          <w:szCs w:val="28"/>
          <w:lang w:val="bg-BG"/>
        </w:rPr>
        <w:t xml:space="preserve">.00 часа </w:t>
      </w:r>
      <w:r w:rsidR="003A0513">
        <w:rPr>
          <w:sz w:val="28"/>
          <w:szCs w:val="28"/>
          <w:lang w:val="bg-BG"/>
        </w:rPr>
        <w:t xml:space="preserve">на </w:t>
      </w:r>
      <w:r w:rsidR="00DC782B" w:rsidRPr="000E3A91">
        <w:rPr>
          <w:sz w:val="28"/>
          <w:szCs w:val="28"/>
          <w:lang w:val="bg-BG"/>
        </w:rPr>
        <w:t>бул. „Дондуков“ № 1, ет.5.</w:t>
      </w:r>
    </w:p>
    <w:p w14:paraId="45F4DAAB" w14:textId="77777777" w:rsidR="00822028" w:rsidRPr="000E3A91" w:rsidRDefault="00822028" w:rsidP="00D5749F">
      <w:pPr>
        <w:tabs>
          <w:tab w:val="left" w:pos="567"/>
          <w:tab w:val="left" w:pos="993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</w:p>
    <w:p w14:paraId="5D75AB36" w14:textId="5D304711" w:rsidR="00D5749F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Конкурсната процедура ще се проведе в два етапа: </w:t>
      </w:r>
      <w:r w:rsidR="00B37BA3">
        <w:rPr>
          <w:sz w:val="28"/>
          <w:szCs w:val="28"/>
          <w:lang w:val="bg-BG"/>
        </w:rPr>
        <w:t>защита на представената концепция</w:t>
      </w:r>
      <w:r w:rsidR="00440009">
        <w:rPr>
          <w:sz w:val="28"/>
          <w:szCs w:val="28"/>
          <w:lang w:val="bg-BG"/>
        </w:rPr>
        <w:t xml:space="preserve"> </w:t>
      </w:r>
      <w:r w:rsidR="007E3D12" w:rsidRPr="000E3A91">
        <w:rPr>
          <w:sz w:val="28"/>
          <w:szCs w:val="28"/>
          <w:lang w:val="bg-BG"/>
        </w:rPr>
        <w:t>и</w:t>
      </w:r>
      <w:r w:rsidRPr="000E3A91">
        <w:rPr>
          <w:sz w:val="28"/>
          <w:szCs w:val="28"/>
          <w:lang w:val="bg-BG"/>
        </w:rPr>
        <w:t xml:space="preserve"> интервю.</w:t>
      </w:r>
    </w:p>
    <w:p w14:paraId="06360F56" w14:textId="77777777" w:rsidR="00822028" w:rsidRPr="000E3A91" w:rsidRDefault="00822028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</w:p>
    <w:p w14:paraId="62F70C1D" w14:textId="5195CDF7" w:rsidR="00D5749F" w:rsidRPr="000E3A91" w:rsidRDefault="00D5749F" w:rsidP="00D5749F">
      <w:pPr>
        <w:tabs>
          <w:tab w:val="left" w:pos="567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1. </w:t>
      </w:r>
      <w:r w:rsidR="00440009">
        <w:rPr>
          <w:sz w:val="28"/>
          <w:szCs w:val="28"/>
          <w:lang w:val="bg-BG"/>
        </w:rPr>
        <w:t>П</w:t>
      </w:r>
      <w:r w:rsidR="00DC782B" w:rsidRPr="000E3A91">
        <w:rPr>
          <w:sz w:val="28"/>
          <w:szCs w:val="28"/>
          <w:lang w:val="bg-BG"/>
        </w:rPr>
        <w:t xml:space="preserve">ървият етап </w:t>
      </w:r>
      <w:r w:rsidR="00440009">
        <w:rPr>
          <w:sz w:val="28"/>
          <w:szCs w:val="28"/>
          <w:lang w:val="bg-BG"/>
        </w:rPr>
        <w:t>се изразява в отговори на въпроси по темата на концепцията и на въпроси за определяне на степента, в която кандидатът притежава компетентностите, необходими за изпълнението на длъжността.</w:t>
      </w:r>
      <w:r w:rsidR="00440009" w:rsidRPr="000E3A91">
        <w:rPr>
          <w:sz w:val="28"/>
          <w:szCs w:val="28"/>
          <w:lang w:val="bg-BG"/>
        </w:rPr>
        <w:t xml:space="preserve"> </w:t>
      </w:r>
      <w:r w:rsidR="002611CC" w:rsidRPr="000E3A91">
        <w:rPr>
          <w:sz w:val="28"/>
          <w:szCs w:val="28"/>
          <w:lang w:val="bg-BG"/>
        </w:rPr>
        <w:t xml:space="preserve">На основание чл. </w:t>
      </w:r>
      <w:r w:rsidR="006A1A14">
        <w:rPr>
          <w:sz w:val="28"/>
          <w:szCs w:val="28"/>
          <w:lang w:val="bg-BG"/>
        </w:rPr>
        <w:t>3</w:t>
      </w:r>
      <w:r w:rsidR="00440009">
        <w:rPr>
          <w:sz w:val="28"/>
          <w:szCs w:val="28"/>
          <w:lang w:val="bg-BG"/>
        </w:rPr>
        <w:t>9</w:t>
      </w:r>
      <w:r w:rsidR="002611CC" w:rsidRPr="000E3A91">
        <w:rPr>
          <w:sz w:val="28"/>
          <w:szCs w:val="28"/>
          <w:lang w:val="bg-BG"/>
        </w:rPr>
        <w:t>, ал.</w:t>
      </w:r>
      <w:r w:rsidR="00440009">
        <w:rPr>
          <w:sz w:val="28"/>
          <w:szCs w:val="28"/>
          <w:lang w:val="bg-BG"/>
        </w:rPr>
        <w:t>1, т.5</w:t>
      </w:r>
      <w:r w:rsidR="000F53CF">
        <w:rPr>
          <w:sz w:val="28"/>
          <w:szCs w:val="28"/>
          <w:lang w:val="bg-BG"/>
        </w:rPr>
        <w:t xml:space="preserve"> </w:t>
      </w:r>
      <w:r w:rsidR="002611CC" w:rsidRPr="000E3A91">
        <w:rPr>
          <w:sz w:val="28"/>
          <w:szCs w:val="28"/>
          <w:lang w:val="bg-BG"/>
        </w:rPr>
        <w:t>от Наредбата за провеждане на конкурсите</w:t>
      </w:r>
      <w:r w:rsidR="006A1A14">
        <w:rPr>
          <w:sz w:val="28"/>
          <w:szCs w:val="28"/>
          <w:lang w:val="bg-BG"/>
        </w:rPr>
        <w:t xml:space="preserve"> и подбора при мобилност на държавни</w:t>
      </w:r>
      <w:r w:rsidR="002611CC" w:rsidRPr="000E3A91">
        <w:rPr>
          <w:sz w:val="28"/>
          <w:szCs w:val="28"/>
          <w:lang w:val="bg-BG"/>
        </w:rPr>
        <w:t xml:space="preserve"> служители, представянето на кандидат</w:t>
      </w:r>
      <w:r w:rsidR="003A0513">
        <w:rPr>
          <w:sz w:val="28"/>
          <w:szCs w:val="28"/>
          <w:lang w:val="bg-BG"/>
        </w:rPr>
        <w:t>а</w:t>
      </w:r>
      <w:r w:rsidR="00440009">
        <w:rPr>
          <w:sz w:val="28"/>
          <w:szCs w:val="28"/>
          <w:lang w:val="bg-BG"/>
        </w:rPr>
        <w:t xml:space="preserve"> </w:t>
      </w:r>
      <w:r w:rsidR="002611CC" w:rsidRPr="000E3A91">
        <w:rPr>
          <w:sz w:val="28"/>
          <w:szCs w:val="28"/>
          <w:lang w:val="bg-BG"/>
        </w:rPr>
        <w:t>ще се оценява по 5-степенна скала</w:t>
      </w:r>
      <w:r w:rsidR="00440009">
        <w:rPr>
          <w:sz w:val="28"/>
          <w:szCs w:val="28"/>
          <w:lang w:val="bg-BG"/>
        </w:rPr>
        <w:t xml:space="preserve">, като оценката е средноаритметична </w:t>
      </w:r>
      <w:r w:rsidR="003446B3">
        <w:rPr>
          <w:sz w:val="28"/>
          <w:szCs w:val="28"/>
          <w:lang w:val="bg-BG"/>
        </w:rPr>
        <w:t>от оценките на членовете</w:t>
      </w:r>
      <w:r w:rsidR="00077CE5">
        <w:rPr>
          <w:sz w:val="28"/>
          <w:szCs w:val="28"/>
          <w:lang w:val="bg-BG"/>
        </w:rPr>
        <w:t xml:space="preserve"> на комисията</w:t>
      </w:r>
      <w:r w:rsidR="003446B3">
        <w:rPr>
          <w:sz w:val="28"/>
          <w:szCs w:val="28"/>
          <w:lang w:val="bg-BG"/>
        </w:rPr>
        <w:t>. Общият резултат на кандидат</w:t>
      </w:r>
      <w:r w:rsidR="003A0513">
        <w:rPr>
          <w:sz w:val="28"/>
          <w:szCs w:val="28"/>
          <w:lang w:val="bg-BG"/>
        </w:rPr>
        <w:t>а</w:t>
      </w:r>
      <w:r w:rsidR="003446B3">
        <w:rPr>
          <w:sz w:val="28"/>
          <w:szCs w:val="28"/>
          <w:lang w:val="bg-BG"/>
        </w:rPr>
        <w:t xml:space="preserve"> е сбор от </w:t>
      </w:r>
      <w:r w:rsidR="00077CE5">
        <w:rPr>
          <w:sz w:val="28"/>
          <w:szCs w:val="28"/>
          <w:lang w:val="bg-BG"/>
        </w:rPr>
        <w:t>средно</w:t>
      </w:r>
      <w:r w:rsidR="00BA15D5">
        <w:rPr>
          <w:sz w:val="28"/>
          <w:szCs w:val="28"/>
          <w:lang w:val="bg-BG"/>
        </w:rPr>
        <w:t xml:space="preserve"> </w:t>
      </w:r>
      <w:r w:rsidR="00077CE5">
        <w:rPr>
          <w:sz w:val="28"/>
          <w:szCs w:val="28"/>
          <w:lang w:val="bg-BG"/>
        </w:rPr>
        <w:t xml:space="preserve">аритметичните </w:t>
      </w:r>
      <w:r w:rsidR="003446B3">
        <w:rPr>
          <w:sz w:val="28"/>
          <w:szCs w:val="28"/>
          <w:lang w:val="bg-BG"/>
        </w:rPr>
        <w:t xml:space="preserve">оценки </w:t>
      </w:r>
      <w:r w:rsidR="00077CE5">
        <w:rPr>
          <w:sz w:val="28"/>
          <w:szCs w:val="28"/>
          <w:lang w:val="bg-BG"/>
        </w:rPr>
        <w:t>на концепцията</w:t>
      </w:r>
      <w:r w:rsidR="003446B3">
        <w:rPr>
          <w:sz w:val="28"/>
          <w:szCs w:val="28"/>
          <w:lang w:val="bg-BG"/>
        </w:rPr>
        <w:t xml:space="preserve"> и </w:t>
      </w:r>
      <w:r w:rsidR="00077CE5">
        <w:rPr>
          <w:sz w:val="28"/>
          <w:szCs w:val="28"/>
          <w:lang w:val="bg-BG"/>
        </w:rPr>
        <w:t>на защитата на концепцията</w:t>
      </w:r>
      <w:r w:rsidR="003446B3">
        <w:rPr>
          <w:sz w:val="28"/>
          <w:szCs w:val="28"/>
          <w:lang w:val="bg-BG"/>
        </w:rPr>
        <w:t>. Кандидатът ще бъде допуснат</w:t>
      </w:r>
      <w:r w:rsidRPr="000E3A91">
        <w:rPr>
          <w:sz w:val="28"/>
          <w:szCs w:val="28"/>
          <w:lang w:val="bg-BG"/>
        </w:rPr>
        <w:t xml:space="preserve"> </w:t>
      </w:r>
      <w:r w:rsidR="003446B3">
        <w:rPr>
          <w:sz w:val="28"/>
          <w:szCs w:val="28"/>
          <w:lang w:val="bg-BG"/>
        </w:rPr>
        <w:t>до участие в интервю, ако резултат</w:t>
      </w:r>
      <w:r w:rsidR="003A0513">
        <w:rPr>
          <w:sz w:val="28"/>
          <w:szCs w:val="28"/>
          <w:lang w:val="bg-BG"/>
        </w:rPr>
        <w:t>ът му</w:t>
      </w:r>
      <w:r w:rsidR="003446B3">
        <w:rPr>
          <w:sz w:val="28"/>
          <w:szCs w:val="28"/>
          <w:lang w:val="bg-BG"/>
        </w:rPr>
        <w:t xml:space="preserve"> е най-малко „8“ </w:t>
      </w:r>
    </w:p>
    <w:p w14:paraId="0D0D42D9" w14:textId="77777777" w:rsidR="00822028" w:rsidRPr="000E3A91" w:rsidRDefault="00822028" w:rsidP="000F08BC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</w:p>
    <w:p w14:paraId="50CA32AF" w14:textId="77777777" w:rsidR="000F08BC" w:rsidRPr="000E3A91" w:rsidRDefault="00C63754" w:rsidP="000F08BC">
      <w:pPr>
        <w:tabs>
          <w:tab w:val="left" w:pos="851"/>
        </w:tabs>
        <w:autoSpaceDE/>
        <w:spacing w:line="276" w:lineRule="auto"/>
        <w:ind w:firstLine="567"/>
        <w:jc w:val="both"/>
        <w:rPr>
          <w:bCs/>
          <w:sz w:val="28"/>
          <w:szCs w:val="28"/>
          <w:lang w:val="bg-BG"/>
        </w:rPr>
      </w:pPr>
      <w:r>
        <w:rPr>
          <w:bCs/>
          <w:sz w:val="28"/>
          <w:szCs w:val="28"/>
          <w:lang w:val="bg-BG"/>
        </w:rPr>
        <w:t xml:space="preserve">2. </w:t>
      </w:r>
      <w:r w:rsidR="00D5749F" w:rsidRPr="000E3A91">
        <w:rPr>
          <w:bCs/>
          <w:sz w:val="28"/>
          <w:szCs w:val="28"/>
          <w:lang w:val="bg-BG"/>
        </w:rPr>
        <w:t>Съгласно Наредбата за провеждане на конкурсите</w:t>
      </w:r>
      <w:r w:rsidR="00647FD0">
        <w:rPr>
          <w:bCs/>
          <w:sz w:val="28"/>
          <w:szCs w:val="28"/>
          <w:lang w:val="bg-BG"/>
        </w:rPr>
        <w:t xml:space="preserve"> и подбора при мобилност на държавни служители</w:t>
      </w:r>
      <w:r w:rsidR="00D5749F" w:rsidRPr="000E3A91">
        <w:rPr>
          <w:bCs/>
          <w:sz w:val="28"/>
          <w:szCs w:val="28"/>
          <w:lang w:val="bg-BG"/>
        </w:rPr>
        <w:t xml:space="preserve">, комисията формулира въпросите, които ще се задават на интервюто. Въпросите са едни и същи за всеки кандидат и </w:t>
      </w:r>
      <w:r w:rsidR="00D5749F" w:rsidRPr="000E3A91">
        <w:rPr>
          <w:bCs/>
          <w:sz w:val="28"/>
          <w:szCs w:val="28"/>
          <w:lang w:val="bg-BG"/>
        </w:rPr>
        <w:lastRenderedPageBreak/>
        <w:t>имат за цел да установят в каква степен кандидатът притежава професионалните и делови качества необходими за изпълнението на длъжността.</w:t>
      </w:r>
    </w:p>
    <w:p w14:paraId="780731B9" w14:textId="77777777" w:rsidR="00D5749F" w:rsidRPr="000E3A91" w:rsidRDefault="00D5749F" w:rsidP="000F08BC">
      <w:pPr>
        <w:tabs>
          <w:tab w:val="left" w:pos="851"/>
        </w:tabs>
        <w:autoSpaceDE/>
        <w:spacing w:line="276" w:lineRule="auto"/>
        <w:ind w:firstLine="567"/>
        <w:jc w:val="both"/>
        <w:rPr>
          <w:bCs/>
          <w:sz w:val="28"/>
          <w:szCs w:val="28"/>
          <w:lang w:val="bg-BG"/>
        </w:rPr>
      </w:pPr>
      <w:r w:rsidRPr="000E3A91">
        <w:rPr>
          <w:bCs/>
          <w:sz w:val="28"/>
          <w:szCs w:val="28"/>
          <w:lang w:val="bg-BG"/>
        </w:rPr>
        <w:t xml:space="preserve"> </w:t>
      </w:r>
      <w:r w:rsidR="000F08BC" w:rsidRPr="000E3A91">
        <w:rPr>
          <w:bCs/>
          <w:sz w:val="28"/>
          <w:szCs w:val="28"/>
          <w:lang w:val="bg-BG"/>
        </w:rPr>
        <w:t xml:space="preserve"> </w:t>
      </w:r>
    </w:p>
    <w:p w14:paraId="470B715B" w14:textId="770AD005" w:rsidR="00D5749F" w:rsidRDefault="00E71249" w:rsidP="00C63754">
      <w:pPr>
        <w:tabs>
          <w:tab w:val="left" w:pos="567"/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ab/>
      </w:r>
      <w:r w:rsidR="00D5749F" w:rsidRPr="000E3A91">
        <w:rPr>
          <w:b/>
          <w:sz w:val="28"/>
          <w:szCs w:val="28"/>
          <w:lang w:val="bg-BG"/>
        </w:rPr>
        <w:t xml:space="preserve">Определените компетентности по които ще се задават въпроси, </w:t>
      </w:r>
      <w:r w:rsidR="00D5749F" w:rsidRPr="000E3A91">
        <w:rPr>
          <w:b/>
          <w:bCs/>
          <w:sz w:val="28"/>
          <w:szCs w:val="28"/>
          <w:lang w:val="bg-BG"/>
        </w:rPr>
        <w:t xml:space="preserve">за </w:t>
      </w:r>
      <w:r w:rsidR="00C63754">
        <w:rPr>
          <w:b/>
          <w:bCs/>
          <w:sz w:val="28"/>
          <w:szCs w:val="28"/>
          <w:lang w:val="bg-BG"/>
        </w:rPr>
        <w:t xml:space="preserve">        </w:t>
      </w:r>
      <w:r w:rsidR="00D5749F" w:rsidRPr="000E3A91">
        <w:rPr>
          <w:b/>
          <w:bCs/>
          <w:sz w:val="28"/>
          <w:szCs w:val="28"/>
          <w:lang w:val="bg-BG"/>
        </w:rPr>
        <w:t xml:space="preserve">длъжността </w:t>
      </w:r>
      <w:r w:rsidR="008F411F" w:rsidRPr="000E3A91">
        <w:rPr>
          <w:rFonts w:eastAsia="SimSun"/>
          <w:sz w:val="28"/>
          <w:szCs w:val="28"/>
          <w:lang w:val="bg-BG"/>
        </w:rPr>
        <w:t>„</w:t>
      </w:r>
      <w:r w:rsidR="00004574">
        <w:rPr>
          <w:rFonts w:eastAsia="SimSun"/>
          <w:sz w:val="28"/>
          <w:szCs w:val="28"/>
          <w:lang w:val="bg-BG" w:eastAsia="zh-CN"/>
        </w:rPr>
        <w:t>Главен секретар</w:t>
      </w:r>
      <w:r w:rsidR="008F411F" w:rsidRPr="000E3A91">
        <w:rPr>
          <w:rFonts w:eastAsia="SimSun"/>
          <w:sz w:val="28"/>
          <w:szCs w:val="28"/>
          <w:lang w:val="bg-BG"/>
        </w:rPr>
        <w:t xml:space="preserve">” </w:t>
      </w:r>
      <w:r w:rsidR="00004574">
        <w:rPr>
          <w:rFonts w:eastAsia="SimSun"/>
          <w:sz w:val="28"/>
          <w:szCs w:val="28"/>
          <w:lang w:val="bg-BG"/>
        </w:rPr>
        <w:t>на</w:t>
      </w:r>
      <w:r w:rsidR="008F411F" w:rsidRPr="000E3A91">
        <w:rPr>
          <w:rFonts w:eastAsia="SimSun"/>
          <w:sz w:val="28"/>
          <w:szCs w:val="28"/>
          <w:lang w:val="bg-BG"/>
        </w:rPr>
        <w:t xml:space="preserve"> Конституционния съд</w:t>
      </w:r>
      <w:r w:rsidR="008F411F" w:rsidRPr="000E3A91">
        <w:rPr>
          <w:rFonts w:eastAsia="SimSun"/>
          <w:sz w:val="28"/>
          <w:szCs w:val="28"/>
          <w:lang w:val="bg-BG" w:eastAsia="zh-CN"/>
        </w:rPr>
        <w:t xml:space="preserve"> </w:t>
      </w:r>
      <w:r w:rsidR="008F411F" w:rsidRPr="000E3A91">
        <w:rPr>
          <w:sz w:val="28"/>
          <w:szCs w:val="28"/>
          <w:lang w:val="bg-BG"/>
        </w:rPr>
        <w:t xml:space="preserve"> </w:t>
      </w:r>
      <w:r w:rsidR="00D5749F" w:rsidRPr="000E3A91">
        <w:rPr>
          <w:b/>
          <w:sz w:val="28"/>
          <w:szCs w:val="28"/>
          <w:lang w:val="bg-BG"/>
        </w:rPr>
        <w:t>са както следва:</w:t>
      </w:r>
    </w:p>
    <w:p w14:paraId="1D08804F" w14:textId="282663B0" w:rsidR="003F2A88" w:rsidRPr="003F2A88" w:rsidRDefault="00004574" w:rsidP="003F2A88">
      <w:pPr>
        <w:pStyle w:val="ListParagraph"/>
        <w:numPr>
          <w:ilvl w:val="0"/>
          <w:numId w:val="4"/>
        </w:numPr>
        <w:tabs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>
        <w:rPr>
          <w:b/>
          <w:bCs/>
          <w:sz w:val="28"/>
          <w:szCs w:val="28"/>
          <w:lang w:val="bg-BG"/>
        </w:rPr>
        <w:t>Стратегическа компетентност</w:t>
      </w:r>
      <w:r w:rsidR="003F2A88" w:rsidRPr="003F2A88">
        <w:rPr>
          <w:b/>
          <w:bCs/>
          <w:sz w:val="28"/>
          <w:szCs w:val="28"/>
          <w:lang w:val="bg-BG"/>
        </w:rPr>
        <w:t>;</w:t>
      </w:r>
    </w:p>
    <w:p w14:paraId="6A2F1EC7" w14:textId="20EB39CF" w:rsidR="003F2A88" w:rsidRPr="000E3A91" w:rsidRDefault="00004574" w:rsidP="003F2A88">
      <w:pPr>
        <w:pStyle w:val="ListParagraph"/>
        <w:numPr>
          <w:ilvl w:val="0"/>
          <w:numId w:val="4"/>
        </w:numPr>
        <w:tabs>
          <w:tab w:val="left" w:pos="567"/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Лидерска</w:t>
      </w:r>
      <w:r w:rsidRPr="00004574">
        <w:rPr>
          <w:b/>
          <w:bCs/>
          <w:sz w:val="28"/>
          <w:szCs w:val="28"/>
          <w:lang w:val="bg-BG"/>
        </w:rPr>
        <w:t xml:space="preserve"> </w:t>
      </w:r>
      <w:r>
        <w:rPr>
          <w:b/>
          <w:bCs/>
          <w:sz w:val="28"/>
          <w:szCs w:val="28"/>
          <w:lang w:val="bg-BG"/>
        </w:rPr>
        <w:t>компетентност</w:t>
      </w:r>
      <w:r>
        <w:rPr>
          <w:b/>
          <w:sz w:val="28"/>
          <w:szCs w:val="28"/>
          <w:lang w:val="bg-BG"/>
        </w:rPr>
        <w:t xml:space="preserve"> </w:t>
      </w:r>
      <w:r w:rsidR="003F2A88" w:rsidRPr="000E3A91">
        <w:rPr>
          <w:b/>
          <w:sz w:val="28"/>
          <w:szCs w:val="28"/>
          <w:lang w:val="bg-BG"/>
        </w:rPr>
        <w:t>;</w:t>
      </w:r>
    </w:p>
    <w:p w14:paraId="2CBCAE75" w14:textId="57BA19AB" w:rsidR="003F2A88" w:rsidRPr="000E3A91" w:rsidRDefault="00004574" w:rsidP="003F2A88">
      <w:pPr>
        <w:numPr>
          <w:ilvl w:val="0"/>
          <w:numId w:val="4"/>
        </w:numPr>
        <w:tabs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Управленска</w:t>
      </w:r>
      <w:r w:rsidRPr="00004574">
        <w:rPr>
          <w:b/>
          <w:bCs/>
          <w:sz w:val="28"/>
          <w:szCs w:val="28"/>
          <w:lang w:val="bg-BG"/>
        </w:rPr>
        <w:t xml:space="preserve"> </w:t>
      </w:r>
      <w:r>
        <w:rPr>
          <w:b/>
          <w:bCs/>
          <w:sz w:val="28"/>
          <w:szCs w:val="28"/>
          <w:lang w:val="bg-BG"/>
        </w:rPr>
        <w:t>компетентност</w:t>
      </w:r>
      <w:r>
        <w:rPr>
          <w:b/>
          <w:sz w:val="28"/>
          <w:szCs w:val="28"/>
          <w:lang w:val="bg-BG"/>
        </w:rPr>
        <w:t xml:space="preserve"> </w:t>
      </w:r>
      <w:r w:rsidR="003F2A88" w:rsidRPr="000E3A91">
        <w:rPr>
          <w:b/>
          <w:sz w:val="28"/>
          <w:szCs w:val="28"/>
          <w:lang w:val="bg-BG"/>
        </w:rPr>
        <w:t>;</w:t>
      </w:r>
    </w:p>
    <w:p w14:paraId="5D7D8323" w14:textId="749E9832" w:rsidR="003F2A88" w:rsidRPr="00DB5489" w:rsidRDefault="00004574" w:rsidP="00DB5489">
      <w:pPr>
        <w:pStyle w:val="ListParagraph"/>
        <w:numPr>
          <w:ilvl w:val="0"/>
          <w:numId w:val="4"/>
        </w:numPr>
        <w:tabs>
          <w:tab w:val="left" w:pos="567"/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Ориентация към резултата</w:t>
      </w:r>
      <w:r w:rsidR="003F2A88" w:rsidRPr="00DB5489">
        <w:rPr>
          <w:b/>
          <w:sz w:val="28"/>
          <w:szCs w:val="28"/>
          <w:lang w:val="bg-BG"/>
        </w:rPr>
        <w:t>;</w:t>
      </w:r>
    </w:p>
    <w:p w14:paraId="331CBE3E" w14:textId="05C2D04C" w:rsidR="00F869C3" w:rsidRDefault="00004574" w:rsidP="00DB5489">
      <w:pPr>
        <w:pStyle w:val="ListParagraph"/>
        <w:numPr>
          <w:ilvl w:val="0"/>
          <w:numId w:val="4"/>
        </w:numPr>
        <w:tabs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К</w:t>
      </w:r>
      <w:r w:rsidR="00F869C3" w:rsidRPr="00DB5489">
        <w:rPr>
          <w:b/>
          <w:sz w:val="28"/>
          <w:szCs w:val="28"/>
          <w:lang w:val="bg-BG"/>
        </w:rPr>
        <w:t>омпетентност</w:t>
      </w:r>
      <w:r>
        <w:rPr>
          <w:b/>
          <w:sz w:val="28"/>
          <w:szCs w:val="28"/>
          <w:lang w:val="bg-BG"/>
        </w:rPr>
        <w:t xml:space="preserve"> за преговори и убеждения</w:t>
      </w:r>
      <w:r w:rsidR="00F869C3" w:rsidRPr="00DB5489">
        <w:rPr>
          <w:b/>
          <w:sz w:val="28"/>
          <w:szCs w:val="28"/>
          <w:lang w:val="bg-BG"/>
        </w:rPr>
        <w:t>;</w:t>
      </w:r>
    </w:p>
    <w:p w14:paraId="70BB12E8" w14:textId="1D1443BF" w:rsidR="00D46A23" w:rsidRPr="00D46A23" w:rsidRDefault="00004574" w:rsidP="00D46A23">
      <w:pPr>
        <w:pStyle w:val="ListParagraph"/>
        <w:numPr>
          <w:ilvl w:val="0"/>
          <w:numId w:val="4"/>
        </w:numPr>
        <w:tabs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Работа в екип</w:t>
      </w:r>
      <w:r w:rsidR="00D46A23" w:rsidRPr="00D46A23">
        <w:rPr>
          <w:b/>
          <w:sz w:val="28"/>
          <w:szCs w:val="28"/>
          <w:lang w:val="bg-BG"/>
        </w:rPr>
        <w:t>;</w:t>
      </w:r>
    </w:p>
    <w:p w14:paraId="014987D3" w14:textId="77777777" w:rsidR="000F08BC" w:rsidRPr="000E3A91" w:rsidRDefault="000F08BC" w:rsidP="000F08BC">
      <w:pPr>
        <w:tabs>
          <w:tab w:val="left" w:pos="851"/>
        </w:tabs>
        <w:autoSpaceDE/>
        <w:spacing w:line="276" w:lineRule="auto"/>
        <w:ind w:left="567"/>
        <w:jc w:val="both"/>
        <w:rPr>
          <w:b/>
          <w:sz w:val="28"/>
          <w:szCs w:val="28"/>
          <w:lang w:val="bg-BG"/>
        </w:rPr>
      </w:pPr>
    </w:p>
    <w:p w14:paraId="7CEC6704" w14:textId="77777777" w:rsidR="000F08BC" w:rsidRPr="000E3A91" w:rsidRDefault="000F08BC" w:rsidP="00EC54F4">
      <w:pPr>
        <w:pStyle w:val="ListParagraph"/>
        <w:tabs>
          <w:tab w:val="left" w:pos="851"/>
        </w:tabs>
        <w:autoSpaceDE/>
        <w:spacing w:line="276" w:lineRule="auto"/>
        <w:ind w:left="0" w:firstLine="567"/>
        <w:jc w:val="both"/>
        <w:rPr>
          <w:bCs/>
          <w:sz w:val="28"/>
          <w:szCs w:val="28"/>
          <w:lang w:val="bg-BG"/>
        </w:rPr>
      </w:pPr>
      <w:r w:rsidRPr="000E3A91">
        <w:rPr>
          <w:bCs/>
          <w:sz w:val="28"/>
          <w:szCs w:val="28"/>
          <w:lang w:val="bg-BG"/>
        </w:rPr>
        <w:t>На основание чл.</w:t>
      </w:r>
      <w:r w:rsidR="000F53CF">
        <w:rPr>
          <w:bCs/>
          <w:sz w:val="28"/>
          <w:szCs w:val="28"/>
          <w:lang w:val="bg-BG"/>
        </w:rPr>
        <w:t>4</w:t>
      </w:r>
      <w:r w:rsidRPr="000E3A91">
        <w:rPr>
          <w:bCs/>
          <w:sz w:val="28"/>
          <w:szCs w:val="28"/>
          <w:lang w:val="bg-BG"/>
        </w:rPr>
        <w:t>2, ал.</w:t>
      </w:r>
      <w:r w:rsidR="000F53CF">
        <w:rPr>
          <w:bCs/>
          <w:sz w:val="28"/>
          <w:szCs w:val="28"/>
          <w:lang w:val="bg-BG"/>
        </w:rPr>
        <w:t>4</w:t>
      </w:r>
      <w:r w:rsidRPr="000E3A91">
        <w:rPr>
          <w:bCs/>
          <w:sz w:val="28"/>
          <w:szCs w:val="28"/>
          <w:lang w:val="bg-BG"/>
        </w:rPr>
        <w:t xml:space="preserve"> от Наредбата, всеки член на комисията преценява качествата на кандидата въз основа на неговите отговори по 5- степенна скала и попълва формуляр съгласно приложение № </w:t>
      </w:r>
      <w:r w:rsidR="000F53CF">
        <w:rPr>
          <w:bCs/>
          <w:sz w:val="28"/>
          <w:szCs w:val="28"/>
          <w:lang w:val="bg-BG"/>
        </w:rPr>
        <w:t>5</w:t>
      </w:r>
      <w:r w:rsidRPr="000E3A91">
        <w:rPr>
          <w:bCs/>
          <w:sz w:val="28"/>
          <w:szCs w:val="28"/>
          <w:lang w:val="bg-BG"/>
        </w:rPr>
        <w:t>.</w:t>
      </w:r>
    </w:p>
    <w:p w14:paraId="1438FB98" w14:textId="77777777" w:rsidR="00D5749F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Комисията определи и  минималния резултат, при който кандидатът се счита успешно издържал интервюто, а именно „ </w:t>
      </w:r>
      <w:r w:rsidR="000D21DA">
        <w:rPr>
          <w:sz w:val="28"/>
          <w:szCs w:val="28"/>
          <w:lang w:val="bg-BG"/>
        </w:rPr>
        <w:t>4</w:t>
      </w:r>
      <w:r w:rsidRPr="000E3A91">
        <w:rPr>
          <w:sz w:val="28"/>
          <w:szCs w:val="28"/>
          <w:lang w:val="bg-BG"/>
        </w:rPr>
        <w:t>”.  Максимална оценка „5“.</w:t>
      </w:r>
    </w:p>
    <w:p w14:paraId="6918ADE3" w14:textId="77777777" w:rsidR="00822028" w:rsidRPr="000E3A91" w:rsidRDefault="00822028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</w:p>
    <w:p w14:paraId="72D3DC17" w14:textId="77777777" w:rsidR="00D5749F" w:rsidRPr="00D77C05" w:rsidRDefault="00D5749F" w:rsidP="00D77C05">
      <w:pPr>
        <w:pStyle w:val="ListParagraph"/>
        <w:numPr>
          <w:ilvl w:val="0"/>
          <w:numId w:val="5"/>
        </w:numPr>
        <w:tabs>
          <w:tab w:val="left" w:pos="851"/>
        </w:tabs>
        <w:autoSpaceDE/>
        <w:spacing w:line="276" w:lineRule="auto"/>
        <w:jc w:val="both"/>
        <w:rPr>
          <w:sz w:val="28"/>
          <w:szCs w:val="28"/>
          <w:lang w:val="bg-BG"/>
        </w:rPr>
      </w:pPr>
      <w:r w:rsidRPr="00D77C05">
        <w:rPr>
          <w:b/>
          <w:sz w:val="28"/>
          <w:szCs w:val="28"/>
          <w:lang w:val="bg-BG"/>
        </w:rPr>
        <w:t>Крайно класиране:</w:t>
      </w:r>
      <w:r w:rsidRPr="00D77C05">
        <w:rPr>
          <w:sz w:val="28"/>
          <w:szCs w:val="28"/>
          <w:lang w:val="bg-BG"/>
        </w:rPr>
        <w:t xml:space="preserve"> </w:t>
      </w:r>
    </w:p>
    <w:p w14:paraId="44AF5D82" w14:textId="691AF81C" w:rsidR="00D5749F" w:rsidRPr="000E3A91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>Комисията определи коефициента, с който ще се умножат резултатите на кандидатите от</w:t>
      </w:r>
      <w:r w:rsidR="00CF5E93">
        <w:rPr>
          <w:sz w:val="28"/>
          <w:szCs w:val="28"/>
          <w:lang w:val="bg-BG"/>
        </w:rPr>
        <w:t xml:space="preserve"> общия сбор на</w:t>
      </w:r>
      <w:r w:rsidRPr="000E3A91">
        <w:rPr>
          <w:sz w:val="28"/>
          <w:szCs w:val="28"/>
          <w:lang w:val="bg-BG"/>
        </w:rPr>
        <w:t xml:space="preserve"> </w:t>
      </w:r>
      <w:r w:rsidR="00CF5E93">
        <w:rPr>
          <w:sz w:val="28"/>
          <w:szCs w:val="28"/>
          <w:lang w:val="bg-BG"/>
        </w:rPr>
        <w:t>защитата на концепцията</w:t>
      </w:r>
      <w:r w:rsidR="00341CFC" w:rsidRPr="000E3A91">
        <w:rPr>
          <w:sz w:val="28"/>
          <w:szCs w:val="28"/>
          <w:lang w:val="bg-BG"/>
        </w:rPr>
        <w:t xml:space="preserve"> </w:t>
      </w:r>
      <w:r w:rsidRPr="000E3A91">
        <w:rPr>
          <w:sz w:val="28"/>
          <w:szCs w:val="28"/>
          <w:lang w:val="bg-BG"/>
        </w:rPr>
        <w:t xml:space="preserve">и интервюто предвид относителната им тежест при преценка на качествата на кандидата за заемане на конкурсната длъжност: </w:t>
      </w:r>
    </w:p>
    <w:p w14:paraId="16A32782" w14:textId="0BACF625" w:rsidR="00D5749F" w:rsidRPr="000E3A91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>Резулта</w:t>
      </w:r>
      <w:r w:rsidR="002512FA">
        <w:rPr>
          <w:sz w:val="28"/>
          <w:szCs w:val="28"/>
          <w:lang w:val="bg-BG"/>
        </w:rPr>
        <w:t>тът</w:t>
      </w:r>
      <w:r w:rsidRPr="000E3A91">
        <w:rPr>
          <w:sz w:val="28"/>
          <w:szCs w:val="28"/>
          <w:lang w:val="bg-BG"/>
        </w:rPr>
        <w:t xml:space="preserve"> от </w:t>
      </w:r>
      <w:r w:rsidR="00DC10EB">
        <w:rPr>
          <w:sz w:val="28"/>
          <w:szCs w:val="28"/>
          <w:lang w:val="bg-BG"/>
        </w:rPr>
        <w:t>защитата на концепцията</w:t>
      </w:r>
      <w:r w:rsidR="008F411F" w:rsidRPr="000E3A91">
        <w:rPr>
          <w:sz w:val="28"/>
          <w:szCs w:val="28"/>
          <w:lang w:val="bg-BG"/>
        </w:rPr>
        <w:t xml:space="preserve"> се умножава по коефиц</w:t>
      </w:r>
      <w:r w:rsidR="004031A6" w:rsidRPr="000E3A91">
        <w:rPr>
          <w:sz w:val="28"/>
          <w:szCs w:val="28"/>
          <w:lang w:val="bg-BG"/>
        </w:rPr>
        <w:t>и</w:t>
      </w:r>
      <w:r w:rsidR="008F411F" w:rsidRPr="000E3A91">
        <w:rPr>
          <w:sz w:val="28"/>
          <w:szCs w:val="28"/>
          <w:lang w:val="bg-BG"/>
        </w:rPr>
        <w:t>ент</w:t>
      </w:r>
      <w:r w:rsidR="002512FA">
        <w:rPr>
          <w:sz w:val="28"/>
          <w:szCs w:val="28"/>
          <w:lang w:val="bg-BG"/>
        </w:rPr>
        <w:t xml:space="preserve">: </w:t>
      </w:r>
      <w:r w:rsidRPr="000E3A91">
        <w:rPr>
          <w:sz w:val="28"/>
          <w:szCs w:val="28"/>
          <w:lang w:val="bg-BG"/>
        </w:rPr>
        <w:t>4.</w:t>
      </w:r>
    </w:p>
    <w:p w14:paraId="0C2F738E" w14:textId="63359B06" w:rsidR="00D5749F" w:rsidRPr="000E3A91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>Резулта</w:t>
      </w:r>
      <w:r w:rsidR="002512FA">
        <w:rPr>
          <w:sz w:val="28"/>
          <w:szCs w:val="28"/>
          <w:lang w:val="bg-BG"/>
        </w:rPr>
        <w:t>тът</w:t>
      </w:r>
      <w:r w:rsidRPr="000E3A91">
        <w:rPr>
          <w:sz w:val="28"/>
          <w:szCs w:val="28"/>
          <w:lang w:val="bg-BG"/>
        </w:rPr>
        <w:t xml:space="preserve"> от интервюто се умножава по коефициент 5.</w:t>
      </w:r>
    </w:p>
    <w:p w14:paraId="7F5634F3" w14:textId="3A94D3BC" w:rsidR="000C192B" w:rsidRDefault="00D5749F" w:rsidP="007244EC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en-US"/>
        </w:rPr>
      </w:pPr>
      <w:r w:rsidRPr="000E3A91">
        <w:rPr>
          <w:sz w:val="28"/>
          <w:szCs w:val="28"/>
          <w:lang w:val="bg-BG"/>
        </w:rPr>
        <w:t>Окончателният резултат на кандидат</w:t>
      </w:r>
      <w:r w:rsidR="00892692">
        <w:rPr>
          <w:sz w:val="28"/>
          <w:szCs w:val="28"/>
          <w:lang w:val="bg-BG"/>
        </w:rPr>
        <w:t>а</w:t>
      </w:r>
      <w:r w:rsidRPr="000E3A91">
        <w:rPr>
          <w:sz w:val="28"/>
          <w:szCs w:val="28"/>
          <w:lang w:val="bg-BG"/>
        </w:rPr>
        <w:t xml:space="preserve"> е сбор от резултатите получени при </w:t>
      </w:r>
      <w:r w:rsidR="002F6360">
        <w:rPr>
          <w:sz w:val="28"/>
          <w:szCs w:val="28"/>
          <w:lang w:val="bg-BG"/>
        </w:rPr>
        <w:t>оценяване на концепцията,</w:t>
      </w:r>
      <w:r w:rsidR="008F411F" w:rsidRPr="000E3A91">
        <w:rPr>
          <w:sz w:val="28"/>
          <w:szCs w:val="28"/>
          <w:lang w:val="bg-BG"/>
        </w:rPr>
        <w:t xml:space="preserve"> </w:t>
      </w:r>
      <w:r w:rsidR="002F6360">
        <w:rPr>
          <w:sz w:val="28"/>
          <w:szCs w:val="28"/>
          <w:lang w:val="bg-BG"/>
        </w:rPr>
        <w:t>защитата</w:t>
      </w:r>
      <w:r w:rsidRPr="000E3A91">
        <w:rPr>
          <w:sz w:val="28"/>
          <w:szCs w:val="28"/>
          <w:lang w:val="bg-BG"/>
        </w:rPr>
        <w:t xml:space="preserve"> и интервюто, умножени с определените коефициенти. </w:t>
      </w:r>
    </w:p>
    <w:p w14:paraId="293A5B5E" w14:textId="77777777" w:rsidR="00D77C05" w:rsidRDefault="00D77C05" w:rsidP="00892B86">
      <w:pPr>
        <w:tabs>
          <w:tab w:val="left" w:pos="5040"/>
          <w:tab w:val="left" w:pos="7020"/>
        </w:tabs>
        <w:autoSpaceDE/>
        <w:spacing w:line="360" w:lineRule="auto"/>
        <w:rPr>
          <w:b/>
          <w:bCs/>
          <w:sz w:val="28"/>
          <w:szCs w:val="28"/>
          <w:lang w:val="bg-BG"/>
        </w:rPr>
      </w:pPr>
    </w:p>
    <w:p w14:paraId="7C4CD91B" w14:textId="77777777" w:rsidR="000D52B1" w:rsidRPr="000E3A91" w:rsidRDefault="000D52B1" w:rsidP="000D52B1">
      <w:pPr>
        <w:autoSpaceDE/>
        <w:spacing w:line="360" w:lineRule="auto"/>
        <w:ind w:left="2880" w:firstLine="1231"/>
        <w:rPr>
          <w:sz w:val="28"/>
          <w:szCs w:val="28"/>
          <w:lang w:val="bg-BG"/>
        </w:rPr>
      </w:pPr>
    </w:p>
    <w:p w14:paraId="2B31CA76" w14:textId="77777777" w:rsidR="000F5248" w:rsidRDefault="000F5248"/>
    <w:p w14:paraId="3030C8D7" w14:textId="77777777" w:rsidR="00E2550A" w:rsidRDefault="00E2550A"/>
    <w:sectPr w:rsidR="00E255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D1EEC" w14:textId="77777777" w:rsidR="000D146D" w:rsidRDefault="000D146D" w:rsidP="007F7DE8">
      <w:r>
        <w:separator/>
      </w:r>
    </w:p>
  </w:endnote>
  <w:endnote w:type="continuationSeparator" w:id="0">
    <w:p w14:paraId="3AB2125F" w14:textId="77777777" w:rsidR="000D146D" w:rsidRDefault="000D146D" w:rsidP="007F7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86117" w14:textId="77777777" w:rsidR="000D146D" w:rsidRDefault="000D146D" w:rsidP="007F7DE8">
      <w:r>
        <w:separator/>
      </w:r>
    </w:p>
  </w:footnote>
  <w:footnote w:type="continuationSeparator" w:id="0">
    <w:p w14:paraId="1560289C" w14:textId="77777777" w:rsidR="000D146D" w:rsidRDefault="000D146D" w:rsidP="007F7D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4CEA"/>
    <w:multiLevelType w:val="hybridMultilevel"/>
    <w:tmpl w:val="8D52F4B6"/>
    <w:lvl w:ilvl="0" w:tplc="7AFA24B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2F4074"/>
    <w:multiLevelType w:val="hybridMultilevel"/>
    <w:tmpl w:val="ECEE00D6"/>
    <w:lvl w:ilvl="0" w:tplc="1BE8186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43A7E76"/>
    <w:multiLevelType w:val="hybridMultilevel"/>
    <w:tmpl w:val="23FA6F4E"/>
    <w:lvl w:ilvl="0" w:tplc="ADF4D58E">
      <w:start w:val="3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C3104C4"/>
    <w:multiLevelType w:val="hybridMultilevel"/>
    <w:tmpl w:val="654EF47E"/>
    <w:lvl w:ilvl="0" w:tplc="553A08DC">
      <w:start w:val="1"/>
      <w:numFmt w:val="decimal"/>
      <w:lvlText w:val="%1."/>
      <w:lvlJc w:val="left"/>
      <w:pPr>
        <w:ind w:left="274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465" w:hanging="360"/>
      </w:pPr>
    </w:lvl>
    <w:lvl w:ilvl="2" w:tplc="0402001B" w:tentative="1">
      <w:start w:val="1"/>
      <w:numFmt w:val="lowerRoman"/>
      <w:lvlText w:val="%3."/>
      <w:lvlJc w:val="right"/>
      <w:pPr>
        <w:ind w:left="4185" w:hanging="180"/>
      </w:pPr>
    </w:lvl>
    <w:lvl w:ilvl="3" w:tplc="0402000F" w:tentative="1">
      <w:start w:val="1"/>
      <w:numFmt w:val="decimal"/>
      <w:lvlText w:val="%4."/>
      <w:lvlJc w:val="left"/>
      <w:pPr>
        <w:ind w:left="4905" w:hanging="360"/>
      </w:pPr>
    </w:lvl>
    <w:lvl w:ilvl="4" w:tplc="04020019" w:tentative="1">
      <w:start w:val="1"/>
      <w:numFmt w:val="lowerLetter"/>
      <w:lvlText w:val="%5."/>
      <w:lvlJc w:val="left"/>
      <w:pPr>
        <w:ind w:left="5625" w:hanging="360"/>
      </w:pPr>
    </w:lvl>
    <w:lvl w:ilvl="5" w:tplc="0402001B" w:tentative="1">
      <w:start w:val="1"/>
      <w:numFmt w:val="lowerRoman"/>
      <w:lvlText w:val="%6."/>
      <w:lvlJc w:val="right"/>
      <w:pPr>
        <w:ind w:left="6345" w:hanging="180"/>
      </w:pPr>
    </w:lvl>
    <w:lvl w:ilvl="6" w:tplc="0402000F" w:tentative="1">
      <w:start w:val="1"/>
      <w:numFmt w:val="decimal"/>
      <w:lvlText w:val="%7."/>
      <w:lvlJc w:val="left"/>
      <w:pPr>
        <w:ind w:left="7065" w:hanging="360"/>
      </w:pPr>
    </w:lvl>
    <w:lvl w:ilvl="7" w:tplc="04020019" w:tentative="1">
      <w:start w:val="1"/>
      <w:numFmt w:val="lowerLetter"/>
      <w:lvlText w:val="%8."/>
      <w:lvlJc w:val="left"/>
      <w:pPr>
        <w:ind w:left="7785" w:hanging="360"/>
      </w:pPr>
    </w:lvl>
    <w:lvl w:ilvl="8" w:tplc="0402001B" w:tentative="1">
      <w:start w:val="1"/>
      <w:numFmt w:val="lowerRoman"/>
      <w:lvlText w:val="%9."/>
      <w:lvlJc w:val="right"/>
      <w:pPr>
        <w:ind w:left="8505" w:hanging="180"/>
      </w:pPr>
    </w:lvl>
  </w:abstractNum>
  <w:abstractNum w:abstractNumId="4" w15:restartNumberingAfterBreak="0">
    <w:nsid w:val="61651A7A"/>
    <w:multiLevelType w:val="hybridMultilevel"/>
    <w:tmpl w:val="C938E7A6"/>
    <w:lvl w:ilvl="0" w:tplc="011A80DC">
      <w:start w:val="1"/>
      <w:numFmt w:val="bullet"/>
      <w:lvlText w:val=""/>
      <w:lvlJc w:val="left"/>
      <w:pPr>
        <w:ind w:left="191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" w15:restartNumberingAfterBreak="0">
    <w:nsid w:val="6B67260D"/>
    <w:multiLevelType w:val="hybridMultilevel"/>
    <w:tmpl w:val="68063AE8"/>
    <w:lvl w:ilvl="0" w:tplc="390CD5EA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49F"/>
    <w:rsid w:val="000017D5"/>
    <w:rsid w:val="00004574"/>
    <w:rsid w:val="00021601"/>
    <w:rsid w:val="00030CA5"/>
    <w:rsid w:val="00037FAD"/>
    <w:rsid w:val="000743AC"/>
    <w:rsid w:val="00077CE5"/>
    <w:rsid w:val="0008231E"/>
    <w:rsid w:val="000B04B4"/>
    <w:rsid w:val="000C192B"/>
    <w:rsid w:val="000C5AA2"/>
    <w:rsid w:val="000D146D"/>
    <w:rsid w:val="000D21DA"/>
    <w:rsid w:val="000D52B1"/>
    <w:rsid w:val="000E3A91"/>
    <w:rsid w:val="000F08BC"/>
    <w:rsid w:val="000F2701"/>
    <w:rsid w:val="000F5248"/>
    <w:rsid w:val="000F53CF"/>
    <w:rsid w:val="0011546F"/>
    <w:rsid w:val="00186C3D"/>
    <w:rsid w:val="001E1777"/>
    <w:rsid w:val="001F4FC2"/>
    <w:rsid w:val="002512FA"/>
    <w:rsid w:val="002611CC"/>
    <w:rsid w:val="0029326B"/>
    <w:rsid w:val="002F6360"/>
    <w:rsid w:val="00325BD8"/>
    <w:rsid w:val="00341CFC"/>
    <w:rsid w:val="003446B3"/>
    <w:rsid w:val="0034527F"/>
    <w:rsid w:val="003860F0"/>
    <w:rsid w:val="003A0513"/>
    <w:rsid w:val="003E5973"/>
    <w:rsid w:val="003F2A88"/>
    <w:rsid w:val="00401185"/>
    <w:rsid w:val="004031A6"/>
    <w:rsid w:val="004166B1"/>
    <w:rsid w:val="00440009"/>
    <w:rsid w:val="0044452B"/>
    <w:rsid w:val="00446DA8"/>
    <w:rsid w:val="004A2318"/>
    <w:rsid w:val="004D560C"/>
    <w:rsid w:val="004E1B68"/>
    <w:rsid w:val="004E7168"/>
    <w:rsid w:val="0055281C"/>
    <w:rsid w:val="005712AB"/>
    <w:rsid w:val="005A6EC8"/>
    <w:rsid w:val="005C1587"/>
    <w:rsid w:val="006054B9"/>
    <w:rsid w:val="006073E2"/>
    <w:rsid w:val="006161A0"/>
    <w:rsid w:val="0062561B"/>
    <w:rsid w:val="006417B1"/>
    <w:rsid w:val="00647FD0"/>
    <w:rsid w:val="00664BE1"/>
    <w:rsid w:val="00692114"/>
    <w:rsid w:val="006A1A14"/>
    <w:rsid w:val="006E438D"/>
    <w:rsid w:val="007244EC"/>
    <w:rsid w:val="0072712C"/>
    <w:rsid w:val="0074125B"/>
    <w:rsid w:val="007A1428"/>
    <w:rsid w:val="007B2989"/>
    <w:rsid w:val="007D6BB5"/>
    <w:rsid w:val="007E3D12"/>
    <w:rsid w:val="007E52AD"/>
    <w:rsid w:val="007F7DE8"/>
    <w:rsid w:val="00801E3F"/>
    <w:rsid w:val="00822028"/>
    <w:rsid w:val="008719BD"/>
    <w:rsid w:val="008912D0"/>
    <w:rsid w:val="00892692"/>
    <w:rsid w:val="00892B86"/>
    <w:rsid w:val="008B459F"/>
    <w:rsid w:val="008D27C5"/>
    <w:rsid w:val="008F191D"/>
    <w:rsid w:val="008F411F"/>
    <w:rsid w:val="008F5B18"/>
    <w:rsid w:val="00953FCD"/>
    <w:rsid w:val="0099220D"/>
    <w:rsid w:val="009947AD"/>
    <w:rsid w:val="009A5928"/>
    <w:rsid w:val="009C28E5"/>
    <w:rsid w:val="009C5EF9"/>
    <w:rsid w:val="009F37C5"/>
    <w:rsid w:val="00A13A1B"/>
    <w:rsid w:val="00A15221"/>
    <w:rsid w:val="00A3473B"/>
    <w:rsid w:val="00A37C23"/>
    <w:rsid w:val="00A44B74"/>
    <w:rsid w:val="00A561D4"/>
    <w:rsid w:val="00AA4949"/>
    <w:rsid w:val="00AC3AD9"/>
    <w:rsid w:val="00AE1FAB"/>
    <w:rsid w:val="00AE41C5"/>
    <w:rsid w:val="00B220E5"/>
    <w:rsid w:val="00B2702C"/>
    <w:rsid w:val="00B36FFC"/>
    <w:rsid w:val="00B37BA3"/>
    <w:rsid w:val="00B86595"/>
    <w:rsid w:val="00BA15D5"/>
    <w:rsid w:val="00C11924"/>
    <w:rsid w:val="00C5276F"/>
    <w:rsid w:val="00C63754"/>
    <w:rsid w:val="00C871B7"/>
    <w:rsid w:val="00CD12B2"/>
    <w:rsid w:val="00CF5E93"/>
    <w:rsid w:val="00D076F1"/>
    <w:rsid w:val="00D1796A"/>
    <w:rsid w:val="00D34BA4"/>
    <w:rsid w:val="00D46A23"/>
    <w:rsid w:val="00D5749F"/>
    <w:rsid w:val="00D661AD"/>
    <w:rsid w:val="00D77C05"/>
    <w:rsid w:val="00D82F3F"/>
    <w:rsid w:val="00DB317B"/>
    <w:rsid w:val="00DB5489"/>
    <w:rsid w:val="00DC10EB"/>
    <w:rsid w:val="00DC782B"/>
    <w:rsid w:val="00DE683E"/>
    <w:rsid w:val="00E003D7"/>
    <w:rsid w:val="00E2550A"/>
    <w:rsid w:val="00E33AA2"/>
    <w:rsid w:val="00E350F9"/>
    <w:rsid w:val="00E624FB"/>
    <w:rsid w:val="00E71249"/>
    <w:rsid w:val="00E94A52"/>
    <w:rsid w:val="00EB4451"/>
    <w:rsid w:val="00EC54F4"/>
    <w:rsid w:val="00EF7428"/>
    <w:rsid w:val="00F059EA"/>
    <w:rsid w:val="00F16DFD"/>
    <w:rsid w:val="00F1786A"/>
    <w:rsid w:val="00F20828"/>
    <w:rsid w:val="00F235A0"/>
    <w:rsid w:val="00F26797"/>
    <w:rsid w:val="00F30B69"/>
    <w:rsid w:val="00F858C8"/>
    <w:rsid w:val="00F869C3"/>
    <w:rsid w:val="00FA37A0"/>
    <w:rsid w:val="00FD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2621B"/>
  <w15:docId w15:val="{269326AE-AE00-4A75-8AB8-23CFEB33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49F"/>
    <w:pPr>
      <w:autoSpaceDE w:val="0"/>
      <w:autoSpaceDN w:val="0"/>
      <w:spacing w:after="0" w:line="240" w:lineRule="auto"/>
    </w:pPr>
    <w:rPr>
      <w:rFonts w:eastAsia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1F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7DE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7DE8"/>
    <w:rPr>
      <w:rFonts w:eastAsia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7F7DE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7DE8"/>
    <w:rPr>
      <w:rFonts w:eastAsia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D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DE8"/>
    <w:rPr>
      <w:rFonts w:ascii="Tahoma" w:eastAsia="Times New Roman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8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F50BA-7966-4373-AA26-BA96D960E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2590</Characters>
  <Application>Microsoft Office Word</Application>
  <DocSecurity>4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2021-03-30T10:04:00Z</cp:lastPrinted>
  <dcterms:created xsi:type="dcterms:W3CDTF">2022-02-08T08:20:00Z</dcterms:created>
  <dcterms:modified xsi:type="dcterms:W3CDTF">2022-02-08T08:20:00Z</dcterms:modified>
</cp:coreProperties>
</file>