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57B" w:rsidRPr="00395617" w:rsidRDefault="00E2357B" w:rsidP="00B73600">
      <w:pPr>
        <w:tabs>
          <w:tab w:val="left" w:pos="0"/>
        </w:tabs>
        <w:spacing w:after="0" w:line="240" w:lineRule="auto"/>
        <w:rPr>
          <w:rFonts w:ascii="Arial" w:eastAsia="Times New Roman" w:hAnsi="Arial" w:cs="Times New Roman"/>
          <w:b/>
          <w:bCs/>
          <w:smallCaps/>
          <w:szCs w:val="2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lang w:eastAsia="bg-BG"/>
        </w:rPr>
        <w:drawing>
          <wp:inline distT="0" distB="0" distL="0" distR="0" wp14:anchorId="21F37481" wp14:editId="13C9454B">
            <wp:extent cx="789940" cy="702310"/>
            <wp:effectExtent l="0" t="0" r="0" b="2540"/>
            <wp:docPr id="1" name="Picture 1" descr="0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10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95617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РЕПУБЛИКА БЪЛГАРИЯ</w:t>
      </w:r>
    </w:p>
    <w:p w:rsidR="00E2357B" w:rsidRDefault="00B73600" w:rsidP="00B73600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outlineLvl w:val="3"/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357B" w:rsidRPr="00395617"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КОНСТИТУЦИОНЕН СЪД</w:t>
      </w:r>
    </w:p>
    <w:p w:rsidR="00E2357B" w:rsidRPr="00395617" w:rsidRDefault="00E2357B" w:rsidP="00E2357B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jc w:val="center"/>
        <w:outlineLvl w:val="3"/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W w:w="10065" w:type="dxa"/>
        <w:tblCellSpacing w:w="15" w:type="dxa"/>
        <w:tblInd w:w="-23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065"/>
      </w:tblGrid>
      <w:tr w:rsidR="00FA6B42" w:rsidRPr="00FA6B42" w:rsidTr="00EF106B">
        <w:trPr>
          <w:trHeight w:val="11589"/>
          <w:tblCellSpacing w:w="15" w:type="dxa"/>
        </w:trPr>
        <w:tc>
          <w:tcPr>
            <w:tcW w:w="100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3685" w:type="pct"/>
              <w:jc w:val="center"/>
              <w:tblCellSpacing w:w="0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000" w:firstRow="0" w:lastRow="0" w:firstColumn="0" w:lastColumn="0" w:noHBand="0" w:noVBand="0"/>
            </w:tblPr>
            <w:tblGrid>
              <w:gridCol w:w="7211"/>
              <w:gridCol w:w="141"/>
            </w:tblGrid>
            <w:tr w:rsidR="00FA6B42" w:rsidRPr="00FA6B42" w:rsidTr="00916318">
              <w:trPr>
                <w:trHeight w:val="118"/>
                <w:tblCellSpacing w:w="0" w:type="dxa"/>
                <w:jc w:val="center"/>
              </w:trPr>
              <w:tc>
                <w:tcPr>
                  <w:tcW w:w="7211" w:type="dxa"/>
                </w:tcPr>
                <w:p w:rsidR="00FA6B42" w:rsidRDefault="00FA6B42" w:rsidP="00916318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right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</w:p>
                <w:p w:rsidR="00916318" w:rsidRPr="00CE1E98" w:rsidRDefault="00916318" w:rsidP="00916318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right"/>
                    <w:rPr>
                      <w:rFonts w:eastAsiaTheme="minorEastAsia" w:cs="Times New Roman"/>
                      <w:b/>
                      <w:sz w:val="24"/>
                      <w:szCs w:val="24"/>
                      <w:lang w:eastAsia="zh-CN"/>
                    </w:rPr>
                  </w:pPr>
                  <w:r w:rsidRPr="00CE1E98">
                    <w:rPr>
                      <w:rFonts w:eastAsiaTheme="minorEastAsia" w:cs="Times New Roman"/>
                      <w:b/>
                      <w:sz w:val="24"/>
                      <w:szCs w:val="24"/>
                      <w:lang w:eastAsia="zh-CN"/>
                    </w:rPr>
                    <w:t xml:space="preserve">      УТВЪРЖДАВАМ:</w:t>
                  </w:r>
                  <w:r w:rsidR="00A1721D">
                    <w:rPr>
                      <w:rFonts w:eastAsiaTheme="minorEastAsia" w:cs="Times New Roman"/>
                      <w:b/>
                      <w:sz w:val="24"/>
                      <w:szCs w:val="24"/>
                      <w:lang w:eastAsia="zh-CN"/>
                    </w:rPr>
                    <w:t>/П/</w:t>
                  </w:r>
                  <w:r w:rsidRPr="00CE1E98">
                    <w:rPr>
                      <w:rFonts w:eastAsiaTheme="minorEastAsia" w:cs="Times New Roman"/>
                      <w:b/>
                      <w:sz w:val="24"/>
                      <w:szCs w:val="24"/>
                      <w:lang w:eastAsia="zh-CN"/>
                    </w:rPr>
                    <w:tab/>
                  </w:r>
                </w:p>
                <w:p w:rsidR="00916318" w:rsidRPr="00CE1E98" w:rsidRDefault="00916318" w:rsidP="00916318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right"/>
                    <w:rPr>
                      <w:rFonts w:eastAsiaTheme="minorEastAsia" w:cs="Times New Roman"/>
                      <w:b/>
                      <w:sz w:val="24"/>
                      <w:szCs w:val="24"/>
                      <w:lang w:eastAsia="zh-CN"/>
                    </w:rPr>
                  </w:pPr>
                  <w:r w:rsidRPr="00CE1E98">
                    <w:rPr>
                      <w:rFonts w:eastAsiaTheme="minorEastAsia" w:cs="Times New Roman"/>
                      <w:b/>
                      <w:sz w:val="24"/>
                      <w:szCs w:val="24"/>
                      <w:lang w:eastAsia="zh-CN"/>
                    </w:rPr>
                    <w:t xml:space="preserve"> БОРИС ВЕЛЧЕВ</w:t>
                  </w:r>
                </w:p>
                <w:p w:rsidR="00916318" w:rsidRPr="00CE1E98" w:rsidRDefault="00916318" w:rsidP="00916318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right"/>
                    <w:rPr>
                      <w:rFonts w:eastAsiaTheme="minorEastAsia" w:cs="Times New Roman"/>
                      <w:b/>
                      <w:sz w:val="24"/>
                      <w:szCs w:val="24"/>
                      <w:lang w:eastAsia="zh-CN"/>
                    </w:rPr>
                  </w:pPr>
                  <w:r w:rsidRPr="00CE1E98">
                    <w:rPr>
                      <w:rFonts w:eastAsiaTheme="minorEastAsia" w:cs="Times New Roman"/>
                      <w:b/>
                      <w:sz w:val="24"/>
                      <w:szCs w:val="24"/>
                      <w:lang w:eastAsia="zh-CN"/>
                    </w:rPr>
                    <w:t>ПРЕДСЕДАТЕЛ НА</w:t>
                  </w:r>
                </w:p>
                <w:p w:rsidR="008F0CDB" w:rsidRDefault="00916318" w:rsidP="00916318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right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 w:rsidRPr="00CE1E98">
                    <w:rPr>
                      <w:rFonts w:eastAsiaTheme="minorEastAsia" w:cs="Times New Roman"/>
                      <w:b/>
                      <w:sz w:val="24"/>
                      <w:szCs w:val="24"/>
                      <w:lang w:eastAsia="zh-CN"/>
                    </w:rPr>
                    <w:t xml:space="preserve"> КОНСТИТУЦ</w:t>
                  </w:r>
                  <w:r w:rsidR="00F55837">
                    <w:rPr>
                      <w:rFonts w:eastAsiaTheme="minorEastAsia" w:cs="Times New Roman"/>
                      <w:b/>
                      <w:sz w:val="24"/>
                      <w:szCs w:val="24"/>
                      <w:lang w:eastAsia="zh-CN"/>
                    </w:rPr>
                    <w:t>И</w:t>
                  </w:r>
                  <w:r w:rsidRPr="00CE1E98">
                    <w:rPr>
                      <w:rFonts w:eastAsiaTheme="minorEastAsia" w:cs="Times New Roman"/>
                      <w:b/>
                      <w:sz w:val="24"/>
                      <w:szCs w:val="24"/>
                      <w:lang w:eastAsia="zh-CN"/>
                    </w:rPr>
                    <w:t>ОННИЯ СЪД</w:t>
                  </w:r>
                </w:p>
                <w:p w:rsidR="008F0CDB" w:rsidRDefault="008F0CDB" w:rsidP="00916318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right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</w:p>
                <w:p w:rsidR="008F0CDB" w:rsidRDefault="008F0CDB" w:rsidP="00916318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right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</w:p>
                <w:p w:rsidR="008F0CDB" w:rsidRDefault="008F0CDB" w:rsidP="00916318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right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</w:p>
                <w:p w:rsidR="008F0CDB" w:rsidRPr="008F0CDB" w:rsidRDefault="008F0CDB" w:rsidP="00916318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right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141" w:type="dxa"/>
                </w:tcPr>
                <w:p w:rsidR="00FA6B42" w:rsidRPr="00FA6B42" w:rsidRDefault="00FA6B42" w:rsidP="00916318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ind w:firstLine="674"/>
                    <w:jc w:val="right"/>
                    <w:rPr>
                      <w:rFonts w:eastAsiaTheme="minorEastAsia" w:cs="Times New Roman"/>
                      <w:sz w:val="24"/>
                      <w:szCs w:val="24"/>
                      <w:lang w:val="x-none" w:eastAsia="zh-CN"/>
                    </w:rPr>
                  </w:pPr>
                </w:p>
              </w:tc>
            </w:tr>
          </w:tbl>
          <w:p w:rsidR="00FA6B42" w:rsidRPr="00FA6B42" w:rsidRDefault="00FA6B42" w:rsidP="00FA6B4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b/>
                <w:bCs/>
                <w:szCs w:val="28"/>
                <w:lang w:eastAsia="zh-CN"/>
              </w:rPr>
            </w:pPr>
            <w:r w:rsidRPr="00FA6B42">
              <w:rPr>
                <w:rFonts w:eastAsiaTheme="minorEastAsia" w:cs="Times New Roman"/>
                <w:b/>
                <w:bCs/>
                <w:szCs w:val="28"/>
                <w:lang w:val="x-none" w:eastAsia="zh-CN"/>
              </w:rPr>
              <w:t>ПРОТОКОЛ</w:t>
            </w:r>
          </w:p>
          <w:p w:rsidR="00FA6B42" w:rsidRPr="00FA6B42" w:rsidRDefault="00FA6B42" w:rsidP="00FA6B4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b/>
                <w:bCs/>
                <w:szCs w:val="28"/>
                <w:lang w:eastAsia="zh-CN"/>
              </w:rPr>
            </w:pPr>
          </w:p>
          <w:p w:rsidR="00FA6B42" w:rsidRPr="00FA6B42" w:rsidRDefault="00FA6B42" w:rsidP="00FA6B4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b/>
                <w:bCs/>
                <w:szCs w:val="28"/>
                <w:lang w:eastAsia="zh-CN"/>
              </w:rPr>
            </w:pPr>
            <w:r w:rsidRPr="00FA6B42">
              <w:rPr>
                <w:rFonts w:eastAsiaTheme="minorEastAsia" w:cs="Times New Roman"/>
                <w:b/>
                <w:bCs/>
                <w:szCs w:val="28"/>
                <w:lang w:eastAsia="zh-CN"/>
              </w:rPr>
              <w:t>№</w:t>
            </w:r>
            <w:r w:rsidR="00A1721D">
              <w:rPr>
                <w:rFonts w:eastAsiaTheme="minorEastAsia" w:cs="Times New Roman"/>
                <w:b/>
                <w:bCs/>
                <w:szCs w:val="28"/>
                <w:lang w:val="en-US" w:eastAsia="zh-CN"/>
              </w:rPr>
              <w:t xml:space="preserve"> 6 </w:t>
            </w:r>
            <w:r w:rsidRPr="00FA6B42">
              <w:rPr>
                <w:rFonts w:eastAsiaTheme="minorEastAsia" w:cs="Times New Roman"/>
                <w:b/>
                <w:bCs/>
                <w:szCs w:val="28"/>
                <w:lang w:eastAsia="zh-CN"/>
              </w:rPr>
              <w:t>/</w:t>
            </w:r>
            <w:r w:rsidR="005163DC">
              <w:rPr>
                <w:rFonts w:eastAsiaTheme="minorEastAsia" w:cs="Times New Roman"/>
                <w:b/>
                <w:bCs/>
                <w:szCs w:val="28"/>
                <w:lang w:eastAsia="zh-CN"/>
              </w:rPr>
              <w:t>15</w:t>
            </w:r>
            <w:r w:rsidRPr="00FA6B42">
              <w:rPr>
                <w:rFonts w:eastAsiaTheme="minorEastAsia" w:cs="Times New Roman"/>
                <w:b/>
                <w:bCs/>
                <w:szCs w:val="28"/>
                <w:lang w:eastAsia="zh-CN"/>
              </w:rPr>
              <w:t>.0</w:t>
            </w:r>
            <w:r w:rsidR="005163DC">
              <w:rPr>
                <w:rFonts w:eastAsiaTheme="minorEastAsia" w:cs="Times New Roman"/>
                <w:b/>
                <w:bCs/>
                <w:szCs w:val="28"/>
                <w:lang w:eastAsia="zh-CN"/>
              </w:rPr>
              <w:t>2</w:t>
            </w:r>
            <w:r w:rsidRPr="00FA6B42">
              <w:rPr>
                <w:rFonts w:eastAsiaTheme="minorEastAsia" w:cs="Times New Roman"/>
                <w:b/>
                <w:bCs/>
                <w:szCs w:val="28"/>
                <w:lang w:eastAsia="zh-CN"/>
              </w:rPr>
              <w:t>.201</w:t>
            </w:r>
            <w:r w:rsidR="005163DC">
              <w:rPr>
                <w:rFonts w:eastAsiaTheme="minorEastAsia" w:cs="Times New Roman"/>
                <w:b/>
                <w:bCs/>
                <w:szCs w:val="28"/>
                <w:lang w:eastAsia="zh-CN"/>
              </w:rPr>
              <w:t xml:space="preserve">8 </w:t>
            </w:r>
            <w:r w:rsidRPr="00FA6B42">
              <w:rPr>
                <w:rFonts w:eastAsiaTheme="minorEastAsia" w:cs="Times New Roman"/>
                <w:b/>
                <w:bCs/>
                <w:szCs w:val="28"/>
                <w:lang w:eastAsia="zh-CN"/>
              </w:rPr>
              <w:t>г.</w:t>
            </w:r>
          </w:p>
          <w:p w:rsidR="00FA6B42" w:rsidRPr="00FA6B42" w:rsidRDefault="00FA6B42" w:rsidP="00FA6B4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b/>
                <w:bCs/>
                <w:szCs w:val="28"/>
                <w:lang w:eastAsia="zh-CN"/>
              </w:rPr>
            </w:pPr>
          </w:p>
          <w:p w:rsidR="00FA6B42" w:rsidRPr="00FA6B42" w:rsidRDefault="00FA6B42" w:rsidP="00FA6B4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FA6B42"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 xml:space="preserve">От проведен </w:t>
            </w:r>
            <w:r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 xml:space="preserve">писмен </w:t>
            </w:r>
            <w:r w:rsidRPr="00FA6B42"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 xml:space="preserve">изпит за длъжността </w:t>
            </w:r>
            <w:r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>„</w:t>
            </w:r>
            <w:r w:rsidR="005163DC"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 xml:space="preserve">Правен експерт“ в </w:t>
            </w:r>
            <w:r w:rsidRPr="00FA6B42"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>дирекция „</w:t>
            </w:r>
            <w:r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>Специализирана администрация</w:t>
            </w:r>
            <w:r w:rsidRPr="00FA6B42"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>“</w:t>
            </w:r>
            <w:r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 xml:space="preserve"> към Конституционния съд на Република България</w:t>
            </w:r>
          </w:p>
          <w:p w:rsidR="00FA6B42" w:rsidRPr="00FA6B42" w:rsidRDefault="00FA6B42" w:rsidP="00FA6B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  <w:p w:rsidR="00FA6B42" w:rsidRPr="00FA6B42" w:rsidRDefault="00FA6B42" w:rsidP="00AF336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Днес </w:t>
            </w:r>
            <w:r w:rsidR="005163DC">
              <w:rPr>
                <w:rFonts w:eastAsiaTheme="minorEastAsia" w:cs="Times New Roman"/>
                <w:sz w:val="24"/>
                <w:szCs w:val="24"/>
                <w:lang w:eastAsia="zh-CN"/>
              </w:rPr>
              <w:t>15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.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>0</w:t>
            </w:r>
            <w:r w:rsidR="005163DC">
              <w:rPr>
                <w:rFonts w:eastAsiaTheme="minorEastAsia" w:cs="Times New Roman"/>
                <w:sz w:val="24"/>
                <w:szCs w:val="24"/>
                <w:lang w:eastAsia="zh-CN"/>
              </w:rPr>
              <w:t>2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>.201</w:t>
            </w:r>
            <w:r w:rsidR="005163DC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8 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>г. в гр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.София в заседателната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зала 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на Конституционния съд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, </w:t>
            </w:r>
            <w:r w:rsidR="00F55837">
              <w:rPr>
                <w:rFonts w:eastAsiaTheme="minorEastAsia" w:cs="Times New Roman"/>
                <w:sz w:val="24"/>
                <w:szCs w:val="24"/>
                <w:lang w:eastAsia="zh-CN"/>
              </w:rPr>
              <w:t>б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>ул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.Дондуков № 1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от </w:t>
            </w:r>
            <w:r w:rsidR="005163DC">
              <w:rPr>
                <w:rFonts w:eastAsiaTheme="minorEastAsia" w:cs="Times New Roman"/>
                <w:sz w:val="24"/>
                <w:szCs w:val="24"/>
                <w:lang w:eastAsia="zh-CN"/>
              </w:rPr>
              <w:t>12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.</w:t>
            </w:r>
            <w:r w:rsidR="005163DC">
              <w:rPr>
                <w:rFonts w:eastAsiaTheme="minorEastAsia" w:cs="Times New Roman"/>
                <w:sz w:val="24"/>
                <w:szCs w:val="24"/>
                <w:lang w:eastAsia="zh-CN"/>
              </w:rPr>
              <w:t>0</w:t>
            </w:r>
            <w:r w:rsidR="0026174F" w:rsidRPr="00F55837">
              <w:rPr>
                <w:rFonts w:eastAsiaTheme="minorEastAsia" w:cs="Times New Roman"/>
                <w:sz w:val="24"/>
                <w:szCs w:val="24"/>
                <w:lang w:val="ru-RU" w:eastAsia="zh-CN"/>
              </w:rPr>
              <w:t>0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часа се проведе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</w:t>
            </w:r>
            <w:r w:rsidR="00D91B70">
              <w:rPr>
                <w:rFonts w:eastAsiaTheme="minorEastAsia" w:cs="Times New Roman"/>
                <w:sz w:val="24"/>
                <w:szCs w:val="24"/>
                <w:lang w:eastAsia="zh-CN"/>
              </w:rPr>
              <w:t>конкурс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на допуснатите кандидати  за длъжността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„</w:t>
            </w:r>
            <w:r w:rsidR="005163DC">
              <w:rPr>
                <w:rFonts w:eastAsiaTheme="minorEastAsia" w:cs="Times New Roman"/>
                <w:sz w:val="24"/>
                <w:szCs w:val="24"/>
                <w:lang w:eastAsia="zh-CN"/>
              </w:rPr>
              <w:t>Правен експерт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“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в </w:t>
            </w:r>
            <w:r w:rsidRPr="00FA6B42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дирекция</w:t>
            </w:r>
            <w:r w:rsidR="00AF3363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</w:t>
            </w: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“Специализирана администрация“ </w:t>
            </w:r>
            <w:r w:rsidR="00AF3363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към</w:t>
            </w: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Конституционния съд</w:t>
            </w:r>
            <w:r w:rsidRPr="00FA6B42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, с комисия в състав:</w:t>
            </w:r>
          </w:p>
          <w:p w:rsidR="00FA6B42" w:rsidRPr="00FA6B42" w:rsidRDefault="00FA6B42" w:rsidP="00AF336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</w:t>
            </w:r>
            <w:r w:rsidRPr="00FA6B42">
              <w:rPr>
                <w:rFonts w:eastAsiaTheme="minorEastAsia" w:cs="Times New Roman"/>
                <w:b/>
                <w:sz w:val="24"/>
                <w:szCs w:val="24"/>
                <w:lang w:val="x-none" w:eastAsia="zh-CN"/>
              </w:rPr>
              <w:t>Председател:</w:t>
            </w:r>
            <w:r w:rsidRPr="00FA6B4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</w:t>
            </w:r>
            <w:r w:rsidR="005163DC">
              <w:rPr>
                <w:rFonts w:eastAsiaTheme="minorEastAsia" w:cs="Times New Roman"/>
                <w:sz w:val="24"/>
                <w:szCs w:val="24"/>
                <w:lang w:eastAsia="zh-CN"/>
              </w:rPr>
              <w:t>Георги Ангелов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– 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съдия в Конституционния съд</w:t>
            </w:r>
          </w:p>
          <w:p w:rsidR="00FA6B42" w:rsidRPr="00FA6B42" w:rsidRDefault="00FA6B42" w:rsidP="00AF336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FA6B42">
              <w:rPr>
                <w:rFonts w:eastAsiaTheme="minorEastAsia" w:cs="Times New Roman"/>
                <w:b/>
                <w:sz w:val="24"/>
                <w:szCs w:val="24"/>
                <w:lang w:val="x-none" w:eastAsia="zh-CN"/>
              </w:rPr>
              <w:t>Членове:</w:t>
            </w:r>
            <w:r w:rsidRPr="00FA6B4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>1</w:t>
            </w:r>
            <w:r w:rsidR="005163DC">
              <w:rPr>
                <w:rFonts w:eastAsiaTheme="minorEastAsia" w:cs="Times New Roman"/>
                <w:sz w:val="24"/>
                <w:szCs w:val="24"/>
                <w:lang w:eastAsia="zh-CN"/>
              </w:rPr>
              <w:t>.Анастас Анастасов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– 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съдия в Конституционния съд</w:t>
            </w:r>
            <w:r w:rsidRPr="00FA6B4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;</w:t>
            </w:r>
          </w:p>
          <w:p w:rsidR="00FA6B42" w:rsidRPr="00FA6B42" w:rsidRDefault="00FA6B42" w:rsidP="00AF336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993"/>
              <w:jc w:val="both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>2</w:t>
            </w:r>
            <w:r w:rsidRPr="00FA6B4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. </w:t>
            </w:r>
            <w:r w:rsidR="00F55837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Мариана </w:t>
            </w:r>
            <w:r w:rsidR="005163DC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Карагьозова – </w:t>
            </w:r>
            <w:proofErr w:type="spellStart"/>
            <w:r w:rsidR="005163DC">
              <w:rPr>
                <w:rFonts w:eastAsiaTheme="minorEastAsia" w:cs="Times New Roman"/>
                <w:sz w:val="24"/>
                <w:szCs w:val="24"/>
                <w:lang w:eastAsia="zh-CN"/>
              </w:rPr>
              <w:t>Финкова</w:t>
            </w:r>
            <w:proofErr w:type="spellEnd"/>
            <w:r w:rsidR="005163DC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- 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съдия в Конституционния съд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</w:t>
            </w:r>
          </w:p>
          <w:p w:rsidR="00FA6B42" w:rsidRDefault="00FA6B42" w:rsidP="00AF336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993"/>
              <w:jc w:val="both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>3.</w:t>
            </w:r>
            <w:r w:rsidRPr="00FA6B4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</w:t>
            </w:r>
            <w:r w:rsidR="005163DC">
              <w:rPr>
                <w:rFonts w:eastAsiaTheme="minorEastAsia" w:cs="Times New Roman"/>
                <w:sz w:val="24"/>
                <w:szCs w:val="24"/>
                <w:lang w:eastAsia="zh-CN"/>
              </w:rPr>
              <w:t>Валентин Георгиев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–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главен секретар на Конституционния съд</w:t>
            </w:r>
          </w:p>
          <w:p w:rsidR="00FA6B42" w:rsidRDefault="00FA6B42" w:rsidP="00AF336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993"/>
              <w:jc w:val="both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4. Силва Дюкенджиева -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юрисконсулт в 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дирекция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„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Обща администрация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>“</w:t>
            </w:r>
          </w:p>
          <w:p w:rsidR="00FA6B42" w:rsidRDefault="00FA6B42" w:rsidP="00AF336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993"/>
              <w:jc w:val="both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5. Весела Аргирова – старши експерт ЧР в дирекция „Обща администрация“</w:t>
            </w:r>
          </w:p>
          <w:p w:rsidR="00FA6B42" w:rsidRPr="00FA6B42" w:rsidRDefault="00FA6B42" w:rsidP="00AF336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948"/>
              <w:jc w:val="both"/>
              <w:rPr>
                <w:rFonts w:eastAsia="SimSun" w:cs="Times New Roman"/>
                <w:sz w:val="24"/>
                <w:szCs w:val="24"/>
                <w:lang w:eastAsia="zh-CN"/>
              </w:rPr>
            </w:pPr>
            <w:r w:rsidRPr="00FA6B42">
              <w:rPr>
                <w:rFonts w:eastAsia="SimSun" w:cs="Times New Roman"/>
                <w:sz w:val="24"/>
                <w:szCs w:val="24"/>
                <w:lang w:eastAsia="zh-CN"/>
              </w:rPr>
              <w:t>При започване на конкурса се явиха следните кандидати:</w:t>
            </w:r>
          </w:p>
          <w:tbl>
            <w:tblPr>
              <w:tblW w:w="7557" w:type="dxa"/>
              <w:jc w:val="center"/>
              <w:tblCellSpacing w:w="0" w:type="dxa"/>
              <w:tblInd w:w="855" w:type="dxa"/>
              <w:tblBorders>
                <w:top w:val="single" w:sz="6" w:space="0" w:color="F0F0F0"/>
                <w:left w:val="single" w:sz="6" w:space="0" w:color="F0F0F0"/>
                <w:bottom w:val="single" w:sz="6" w:space="0" w:color="A0A0A0"/>
                <w:right w:val="single" w:sz="6" w:space="0" w:color="A0A0A0"/>
              </w:tblBorders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000" w:firstRow="0" w:lastRow="0" w:firstColumn="0" w:lastColumn="0" w:noHBand="0" w:noVBand="0"/>
            </w:tblPr>
            <w:tblGrid>
              <w:gridCol w:w="1249"/>
              <w:gridCol w:w="6308"/>
            </w:tblGrid>
            <w:tr w:rsidR="00FA6B42" w:rsidRPr="00FA6B42" w:rsidTr="00EF106B">
              <w:trPr>
                <w:trHeight w:val="2331"/>
                <w:tblCellSpacing w:w="0" w:type="dxa"/>
                <w:jc w:val="center"/>
              </w:trPr>
              <w:tc>
                <w:tcPr>
                  <w:tcW w:w="1249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FA6B42" w:rsidRPr="00FA6B42" w:rsidRDefault="00FA6B42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val="x-none" w:eastAsia="zh-CN"/>
                    </w:rPr>
                  </w:pPr>
                  <w:r w:rsidRPr="00FA6B42">
                    <w:rPr>
                      <w:rFonts w:eastAsiaTheme="minorEastAsia" w:cs="Times New Roman"/>
                      <w:sz w:val="24"/>
                      <w:szCs w:val="24"/>
                      <w:lang w:eastAsia="bg-BG"/>
                    </w:rPr>
                    <w:lastRenderedPageBreak/>
                    <w:t>Номер по ред</w:t>
                  </w:r>
                </w:p>
              </w:tc>
              <w:tc>
                <w:tcPr>
                  <w:tcW w:w="6308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FA6B42" w:rsidRPr="00FA6B42" w:rsidRDefault="00FA6B42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val="x-none" w:eastAsia="zh-CN"/>
                    </w:rPr>
                  </w:pPr>
                  <w:r w:rsidRPr="00FA6B42">
                    <w:rPr>
                      <w:rFonts w:eastAsiaTheme="minorEastAsia" w:cs="Times New Roman"/>
                      <w:sz w:val="24"/>
                      <w:szCs w:val="24"/>
                      <w:lang w:val="x-none" w:eastAsia="zh-CN"/>
                    </w:rPr>
                    <w:t>Име, презиме и фамилия на кандидата</w:t>
                  </w:r>
                </w:p>
              </w:tc>
            </w:tr>
            <w:tr w:rsidR="00FA6B42" w:rsidRPr="00FA6B42" w:rsidTr="00EF106B">
              <w:trPr>
                <w:trHeight w:val="331"/>
                <w:tblCellSpacing w:w="0" w:type="dxa"/>
                <w:jc w:val="center"/>
              </w:trPr>
              <w:tc>
                <w:tcPr>
                  <w:tcW w:w="1249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</w:tcPr>
                <w:p w:rsidR="00FA6B42" w:rsidRPr="00FA6B42" w:rsidRDefault="00FA6B42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="SimSun" w:cs="Times New Roman"/>
                      <w:sz w:val="24"/>
                      <w:szCs w:val="24"/>
                      <w:lang w:eastAsia="zh-CN"/>
                    </w:rPr>
                  </w:pPr>
                  <w:r w:rsidRPr="00FA6B42">
                    <w:rPr>
                      <w:rFonts w:eastAsia="SimSun" w:cs="Times New Roman"/>
                      <w:sz w:val="24"/>
                      <w:szCs w:val="24"/>
                      <w:lang w:eastAsia="zh-CN"/>
                    </w:rPr>
                    <w:t>1</w:t>
                  </w:r>
                </w:p>
              </w:tc>
              <w:tc>
                <w:tcPr>
                  <w:tcW w:w="6308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FA6B42" w:rsidRPr="00FA6B42" w:rsidRDefault="00F63868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="SimSun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="SimSun" w:cs="Times New Roman"/>
                      <w:sz w:val="24"/>
                      <w:szCs w:val="24"/>
                      <w:lang w:eastAsia="zh-CN"/>
                    </w:rPr>
                    <w:t>Радослава Димитрова Янкулова</w:t>
                  </w:r>
                </w:p>
              </w:tc>
            </w:tr>
            <w:tr w:rsidR="00FA6B42" w:rsidRPr="00FA6B42" w:rsidTr="00F63868">
              <w:trPr>
                <w:trHeight w:val="101"/>
                <w:tblCellSpacing w:w="0" w:type="dxa"/>
                <w:jc w:val="center"/>
              </w:trPr>
              <w:tc>
                <w:tcPr>
                  <w:tcW w:w="1249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</w:tcPr>
                <w:p w:rsidR="00FA6B42" w:rsidRPr="00FA6B42" w:rsidRDefault="00FA6B42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 w:rsidRPr="00FA6B42"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2</w:t>
                  </w:r>
                </w:p>
              </w:tc>
              <w:tc>
                <w:tcPr>
                  <w:tcW w:w="6308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</w:tcPr>
                <w:p w:rsidR="00FA6B42" w:rsidRPr="00FA6B42" w:rsidRDefault="00F63868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 xml:space="preserve">Здравко Петров </w:t>
                  </w:r>
                  <w:proofErr w:type="spellStart"/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Вададжийски</w:t>
                  </w:r>
                  <w:proofErr w:type="spellEnd"/>
                </w:p>
              </w:tc>
            </w:tr>
            <w:tr w:rsidR="00F63868" w:rsidRPr="00FA6B42" w:rsidTr="00EF106B">
              <w:trPr>
                <w:trHeight w:val="101"/>
                <w:tblCellSpacing w:w="0" w:type="dxa"/>
                <w:jc w:val="center"/>
              </w:trPr>
              <w:tc>
                <w:tcPr>
                  <w:tcW w:w="1249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</w:tcPr>
                <w:p w:rsidR="00F63868" w:rsidRPr="00FA6B42" w:rsidRDefault="00F63868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3</w:t>
                  </w:r>
                </w:p>
              </w:tc>
              <w:tc>
                <w:tcPr>
                  <w:tcW w:w="6308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F63868" w:rsidRDefault="00F63868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Жени Енева Динева - Кръстева</w:t>
                  </w:r>
                </w:p>
              </w:tc>
            </w:tr>
          </w:tbl>
          <w:p w:rsidR="00FA6B42" w:rsidRPr="00FA6B42" w:rsidRDefault="00FA6B42" w:rsidP="00FA6B42">
            <w:pPr>
              <w:spacing w:line="360" w:lineRule="auto"/>
              <w:jc w:val="both"/>
              <w:rPr>
                <w:rFonts w:asciiTheme="minorHAnsi" w:eastAsiaTheme="minorEastAsia" w:hAnsiTheme="minorHAnsi" w:cs="Times New Roman"/>
                <w:sz w:val="22"/>
                <w:lang w:eastAsia="zh-CN"/>
              </w:rPr>
            </w:pPr>
          </w:p>
          <w:p w:rsidR="00FF7CDA" w:rsidRPr="00FA6B42" w:rsidRDefault="00FA6B42" w:rsidP="00F55837">
            <w:pPr>
              <w:spacing w:after="0" w:line="360" w:lineRule="auto"/>
              <w:ind w:firstLine="567"/>
              <w:jc w:val="both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FA6B42">
              <w:rPr>
                <w:rFonts w:eastAsia="Times New Roman" w:cs="Times New Roman"/>
                <w:sz w:val="24"/>
                <w:szCs w:val="24"/>
              </w:rPr>
              <w:t>В</w:t>
            </w:r>
            <w:r w:rsidR="005D73D3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F63868">
              <w:rPr>
                <w:rFonts w:eastAsia="Times New Roman" w:cs="Times New Roman"/>
                <w:sz w:val="24"/>
                <w:szCs w:val="24"/>
              </w:rPr>
              <w:t>12</w:t>
            </w:r>
            <w:r w:rsidR="005D73D3">
              <w:rPr>
                <w:rFonts w:eastAsia="Times New Roman" w:cs="Times New Roman"/>
                <w:sz w:val="24"/>
                <w:szCs w:val="24"/>
              </w:rPr>
              <w:t>.</w:t>
            </w:r>
            <w:r w:rsidR="00F63868">
              <w:rPr>
                <w:rFonts w:eastAsia="Times New Roman" w:cs="Times New Roman"/>
                <w:sz w:val="24"/>
                <w:szCs w:val="24"/>
              </w:rPr>
              <w:t>0</w:t>
            </w:r>
            <w:r w:rsidR="005D73D3">
              <w:rPr>
                <w:rFonts w:eastAsia="Times New Roman" w:cs="Times New Roman"/>
                <w:sz w:val="24"/>
                <w:szCs w:val="24"/>
              </w:rPr>
              <w:t>0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 xml:space="preserve"> часа председателят на комисията обяви началото на конкурса и запозна кандидатите </w:t>
            </w:r>
            <w:r w:rsidR="00F55837">
              <w:rPr>
                <w:rFonts w:eastAsia="Times New Roman" w:cs="Times New Roman"/>
                <w:sz w:val="24"/>
                <w:szCs w:val="24"/>
              </w:rPr>
              <w:t xml:space="preserve">с начина на провеждане на конкурса, 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 xml:space="preserve">минималния резултат, при който кандидатите се считат за издържали </w:t>
            </w:r>
            <w:r w:rsidR="00C8194E">
              <w:rPr>
                <w:rFonts w:eastAsia="Times New Roman" w:cs="Times New Roman"/>
                <w:sz w:val="24"/>
                <w:szCs w:val="24"/>
              </w:rPr>
              <w:t>писмения изпит</w:t>
            </w:r>
            <w:r w:rsidR="00F55837">
              <w:rPr>
                <w:rFonts w:eastAsia="Times New Roman" w:cs="Times New Roman"/>
                <w:sz w:val="24"/>
                <w:szCs w:val="24"/>
              </w:rPr>
              <w:t xml:space="preserve">, съответно за издържали интервюто и </w:t>
            </w:r>
            <w:r w:rsidR="00F55837" w:rsidRPr="00FA6B42">
              <w:rPr>
                <w:rFonts w:eastAsia="Times New Roman" w:cs="Times New Roman"/>
                <w:sz w:val="24"/>
                <w:szCs w:val="24"/>
              </w:rPr>
              <w:t>системата</w:t>
            </w:r>
            <w:r w:rsidR="00F55837">
              <w:rPr>
                <w:rFonts w:eastAsia="Times New Roman" w:cs="Times New Roman"/>
                <w:sz w:val="24"/>
                <w:szCs w:val="24"/>
              </w:rPr>
              <w:t xml:space="preserve"> за определяне на окончателните резултати. </w:t>
            </w:r>
            <w:r w:rsidR="00F55837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       </w:t>
            </w:r>
          </w:p>
          <w:p w:rsidR="00E879BC" w:rsidRPr="00E879BC" w:rsidRDefault="00DC7CB8" w:rsidP="00DC7CB8">
            <w:pPr>
              <w:spacing w:after="0" w:line="360" w:lineRule="auto"/>
              <w:ind w:firstLine="665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Комисията запозна кандидатите с решението си относно коефициентите, с които ще се умножават резултатите от 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писмената разработка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и интервюто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.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</w:t>
            </w:r>
            <w:r w:rsidR="005D73D3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  <w:p w:rsidR="00FA6B42" w:rsidRPr="00FA6B42" w:rsidRDefault="00FA6B42" w:rsidP="00FA6B42">
            <w:pPr>
              <w:spacing w:after="0" w:line="360" w:lineRule="auto"/>
              <w:ind w:firstLine="567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FA6B42">
              <w:rPr>
                <w:rFonts w:eastAsia="Times New Roman" w:cs="Times New Roman"/>
                <w:sz w:val="24"/>
                <w:szCs w:val="24"/>
              </w:rPr>
              <w:t>За успешно издържал</w:t>
            </w:r>
            <w:r w:rsidR="00C8194E">
              <w:rPr>
                <w:rFonts w:eastAsia="Times New Roman" w:cs="Times New Roman"/>
                <w:sz w:val="24"/>
                <w:szCs w:val="24"/>
              </w:rPr>
              <w:t>и първия етап на конкурса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 xml:space="preserve"> се счита</w:t>
            </w:r>
            <w:r w:rsidR="00C8194E">
              <w:rPr>
                <w:rFonts w:eastAsia="Times New Roman" w:cs="Times New Roman"/>
                <w:sz w:val="24"/>
                <w:szCs w:val="24"/>
              </w:rPr>
              <w:t>т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 xml:space="preserve"> т</w:t>
            </w:r>
            <w:r w:rsidR="00C8194E">
              <w:rPr>
                <w:rFonts w:eastAsia="Times New Roman" w:cs="Times New Roman"/>
                <w:sz w:val="24"/>
                <w:szCs w:val="24"/>
              </w:rPr>
              <w:t>е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>зи кандидат</w:t>
            </w:r>
            <w:r w:rsidR="00C8194E">
              <w:rPr>
                <w:rFonts w:eastAsia="Times New Roman" w:cs="Times New Roman"/>
                <w:sz w:val="24"/>
                <w:szCs w:val="24"/>
              </w:rPr>
              <w:t>и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>, ко</w:t>
            </w:r>
            <w:r w:rsidR="00C8194E">
              <w:rPr>
                <w:rFonts w:eastAsia="Times New Roman" w:cs="Times New Roman"/>
                <w:sz w:val="24"/>
                <w:szCs w:val="24"/>
              </w:rPr>
              <w:t>и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 xml:space="preserve">то </w:t>
            </w:r>
            <w:r w:rsidR="00C8194E">
              <w:rPr>
                <w:rFonts w:eastAsia="Times New Roman" w:cs="Times New Roman"/>
                <w:sz w:val="24"/>
                <w:szCs w:val="24"/>
              </w:rPr>
              <w:t>са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C8194E">
              <w:rPr>
                <w:rFonts w:eastAsia="Times New Roman" w:cs="Times New Roman"/>
                <w:sz w:val="24"/>
                <w:szCs w:val="24"/>
              </w:rPr>
              <w:t>получили</w:t>
            </w:r>
            <w:r w:rsidR="00F55837">
              <w:rPr>
                <w:rFonts w:eastAsia="Times New Roman" w:cs="Times New Roman"/>
                <w:sz w:val="24"/>
                <w:szCs w:val="24"/>
              </w:rPr>
              <w:t xml:space="preserve"> оценка най-малко 4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F55837">
              <w:rPr>
                <w:rFonts w:eastAsia="Times New Roman" w:cs="Times New Roman"/>
                <w:sz w:val="24"/>
                <w:szCs w:val="24"/>
              </w:rPr>
              <w:t>на писмената разработка като тези кандидати ще бъдат допуснати до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 xml:space="preserve"> интервю. </w:t>
            </w:r>
          </w:p>
          <w:p w:rsidR="00FA6B42" w:rsidRPr="00FA6B42" w:rsidRDefault="00F55837" w:rsidP="00FA6B42">
            <w:pPr>
              <w:spacing w:after="0" w:line="360" w:lineRule="auto"/>
              <w:ind w:firstLine="665"/>
              <w:jc w:val="both"/>
              <w:rPr>
                <w:rFonts w:eastAsiaTheme="minorEastAsia" w:cs="Times New Roman"/>
                <w:sz w:val="24"/>
                <w:szCs w:val="24"/>
              </w:rPr>
            </w:pPr>
            <w:r>
              <w:rPr>
                <w:rFonts w:eastAsiaTheme="minorEastAsia" w:cs="Times New Roman"/>
                <w:sz w:val="24"/>
                <w:szCs w:val="24"/>
              </w:rPr>
              <w:t>Резултатът</w:t>
            </w:r>
            <w:r w:rsidR="00FA6B42" w:rsidRPr="00FA6B42">
              <w:rPr>
                <w:rFonts w:eastAsiaTheme="minorEastAsia" w:cs="Times New Roman"/>
                <w:sz w:val="24"/>
                <w:szCs w:val="24"/>
              </w:rPr>
              <w:t xml:space="preserve"> от </w:t>
            </w:r>
            <w:r w:rsidR="00B12CD6">
              <w:rPr>
                <w:rFonts w:eastAsiaTheme="minorEastAsia" w:cs="Times New Roman"/>
                <w:sz w:val="24"/>
                <w:szCs w:val="24"/>
              </w:rPr>
              <w:t>писмената разработка</w:t>
            </w:r>
            <w:r w:rsidR="00FA6B42" w:rsidRPr="00FA6B42">
              <w:rPr>
                <w:rFonts w:eastAsiaTheme="minorEastAsia" w:cs="Times New Roman"/>
                <w:sz w:val="24"/>
                <w:szCs w:val="24"/>
              </w:rPr>
              <w:t xml:space="preserve"> се умножава по коефициент – 4.</w:t>
            </w:r>
          </w:p>
          <w:p w:rsidR="00FA6B42" w:rsidRPr="00FA6B42" w:rsidRDefault="00F55837" w:rsidP="00FA6B42">
            <w:pPr>
              <w:spacing w:after="0" w:line="360" w:lineRule="auto"/>
              <w:ind w:firstLine="665"/>
              <w:jc w:val="both"/>
              <w:rPr>
                <w:rFonts w:eastAsiaTheme="minorEastAsia" w:cs="Times New Roman"/>
                <w:sz w:val="24"/>
                <w:szCs w:val="24"/>
              </w:rPr>
            </w:pPr>
            <w:r>
              <w:rPr>
                <w:rFonts w:eastAsiaTheme="minorEastAsia" w:cs="Times New Roman"/>
                <w:sz w:val="24"/>
                <w:szCs w:val="24"/>
              </w:rPr>
              <w:t>Резултатът</w:t>
            </w:r>
            <w:r w:rsidR="00FA6B42" w:rsidRPr="00FA6B42">
              <w:rPr>
                <w:rFonts w:eastAsiaTheme="minorEastAsia" w:cs="Times New Roman"/>
                <w:sz w:val="24"/>
                <w:szCs w:val="24"/>
              </w:rPr>
              <w:t xml:space="preserve"> от интервюто се умножава по коефициент – 5.</w:t>
            </w:r>
          </w:p>
          <w:p w:rsidR="00FA6B42" w:rsidRDefault="00FA6B42" w:rsidP="00FA6B42">
            <w:pPr>
              <w:spacing w:after="0" w:line="360" w:lineRule="auto"/>
              <w:ind w:firstLine="665"/>
              <w:jc w:val="both"/>
              <w:rPr>
                <w:rFonts w:eastAsiaTheme="minorEastAsia" w:cs="Times New Roman"/>
                <w:sz w:val="24"/>
                <w:szCs w:val="24"/>
              </w:rPr>
            </w:pPr>
            <w:r w:rsidRPr="00FA6B42">
              <w:rPr>
                <w:rFonts w:eastAsiaTheme="minorEastAsia" w:cs="Times New Roman"/>
                <w:sz w:val="24"/>
                <w:szCs w:val="24"/>
              </w:rPr>
              <w:t xml:space="preserve">Окончателният резултат на всеки кандидат е сбор от резултатите получени при </w:t>
            </w:r>
            <w:r w:rsidR="00C8194E">
              <w:rPr>
                <w:rFonts w:eastAsiaTheme="minorEastAsia" w:cs="Times New Roman"/>
                <w:sz w:val="24"/>
                <w:szCs w:val="24"/>
              </w:rPr>
              <w:t>писмената разработка</w:t>
            </w:r>
            <w:r w:rsidRPr="00FA6B42">
              <w:rPr>
                <w:rFonts w:eastAsiaTheme="minorEastAsia" w:cs="Times New Roman"/>
                <w:sz w:val="24"/>
                <w:szCs w:val="24"/>
              </w:rPr>
              <w:t xml:space="preserve"> и интервюто, умножени с определените коефициенти.</w:t>
            </w:r>
          </w:p>
          <w:p w:rsidR="00F55837" w:rsidRPr="00FA6B42" w:rsidRDefault="00FF1D60" w:rsidP="00FF1D60">
            <w:pPr>
              <w:spacing w:after="0" w:line="360" w:lineRule="auto"/>
              <w:ind w:firstLine="523"/>
              <w:jc w:val="both"/>
              <w:rPr>
                <w:rFonts w:eastAsiaTheme="minorEastAsia" w:cs="Times New Roman"/>
                <w:sz w:val="24"/>
                <w:szCs w:val="24"/>
              </w:rPr>
            </w:pPr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r w:rsidR="00F55837">
              <w:rPr>
                <w:rFonts w:eastAsiaTheme="minorEastAsia" w:cs="Times New Roman"/>
                <w:sz w:val="24"/>
                <w:szCs w:val="24"/>
                <w:lang w:eastAsia="zh-CN"/>
              </w:rPr>
              <w:t>Конкурсът се проведе на два етапа, писмен изпит и интервю.</w:t>
            </w:r>
          </w:p>
          <w:p w:rsidR="00FA6B42" w:rsidRPr="00FA6B42" w:rsidRDefault="00FA6B42" w:rsidP="00FA6B42">
            <w:pPr>
              <w:spacing w:after="0" w:line="360" w:lineRule="auto"/>
              <w:ind w:firstLine="567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FA6B42">
              <w:rPr>
                <w:rFonts w:eastAsia="Times New Roman" w:cs="Times New Roman"/>
                <w:sz w:val="24"/>
                <w:szCs w:val="24"/>
              </w:rPr>
              <w:t xml:space="preserve">Продължителността на провеждането на </w:t>
            </w:r>
            <w:r w:rsidR="00573B20">
              <w:rPr>
                <w:rFonts w:eastAsia="Times New Roman" w:cs="Times New Roman"/>
                <w:sz w:val="24"/>
                <w:szCs w:val="24"/>
              </w:rPr>
              <w:t>писмения изпит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 xml:space="preserve"> беше определен на </w:t>
            </w:r>
            <w:r w:rsidR="00FF7CDA">
              <w:rPr>
                <w:rFonts w:eastAsia="Times New Roman" w:cs="Times New Roman"/>
                <w:sz w:val="24"/>
                <w:szCs w:val="24"/>
              </w:rPr>
              <w:t>1</w:t>
            </w:r>
            <w:r w:rsidR="00AF3363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FF7CDA">
              <w:rPr>
                <w:rFonts w:eastAsia="Times New Roman" w:cs="Times New Roman"/>
                <w:sz w:val="24"/>
                <w:szCs w:val="24"/>
              </w:rPr>
              <w:t>час и 30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FF7CDA">
              <w:rPr>
                <w:rFonts w:eastAsia="Times New Roman" w:cs="Times New Roman"/>
                <w:sz w:val="24"/>
                <w:szCs w:val="24"/>
              </w:rPr>
              <w:t>минути.</w:t>
            </w:r>
            <w:r w:rsidR="00F55837">
              <w:rPr>
                <w:rFonts w:eastAsia="Times New Roman" w:cs="Times New Roman"/>
                <w:sz w:val="24"/>
                <w:szCs w:val="24"/>
              </w:rPr>
              <w:t xml:space="preserve"> За провеждането на писмения изпит конкурсната комисия определи три различни </w:t>
            </w:r>
            <w:r w:rsidR="00F43A0A">
              <w:rPr>
                <w:rFonts w:eastAsia="Times New Roman" w:cs="Times New Roman"/>
                <w:sz w:val="24"/>
                <w:szCs w:val="24"/>
              </w:rPr>
              <w:t>теми по обявената тематика.</w:t>
            </w:r>
          </w:p>
          <w:p w:rsidR="00E67511" w:rsidRPr="00F43A0A" w:rsidRDefault="00FA6B42" w:rsidP="00E67511">
            <w:pPr>
              <w:spacing w:after="0" w:line="360" w:lineRule="auto"/>
              <w:ind w:firstLine="567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FA6B42">
              <w:rPr>
                <w:rFonts w:eastAsia="Times New Roman" w:cs="Times New Roman"/>
                <w:sz w:val="24"/>
                <w:szCs w:val="24"/>
              </w:rPr>
              <w:t xml:space="preserve">На кандидатите бяха предоставени три </w:t>
            </w:r>
            <w:r w:rsidR="00F43A0A">
              <w:rPr>
                <w:rFonts w:eastAsia="Times New Roman" w:cs="Times New Roman"/>
                <w:sz w:val="24"/>
                <w:szCs w:val="24"/>
              </w:rPr>
              <w:t xml:space="preserve">запечатани плика, всеки съдържащ различна тема. 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>Кандидат</w:t>
            </w:r>
            <w:r w:rsidR="00F43A0A">
              <w:rPr>
                <w:rFonts w:eastAsia="Times New Roman" w:cs="Times New Roman"/>
                <w:sz w:val="24"/>
                <w:szCs w:val="24"/>
              </w:rPr>
              <w:t>ът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573B20">
              <w:rPr>
                <w:rFonts w:eastAsia="Times New Roman" w:cs="Times New Roman"/>
                <w:sz w:val="24"/>
                <w:szCs w:val="24"/>
              </w:rPr>
              <w:t>–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26174F">
              <w:rPr>
                <w:rFonts w:eastAsia="Times New Roman" w:cs="Times New Roman"/>
                <w:sz w:val="24"/>
                <w:szCs w:val="24"/>
              </w:rPr>
              <w:t>Жени Енева Динева - Кръстева</w:t>
            </w:r>
            <w:r w:rsidR="00573B20">
              <w:rPr>
                <w:rFonts w:eastAsia="Times New Roman" w:cs="Times New Roman"/>
                <w:sz w:val="24"/>
                <w:szCs w:val="24"/>
              </w:rPr>
              <w:t xml:space="preserve"> изтегли  плик с тема</w:t>
            </w:r>
            <w:r w:rsidRPr="00FA6B42">
              <w:rPr>
                <w:rFonts w:eastAsia="Times New Roman" w:cs="Times New Roman"/>
                <w:sz w:val="24"/>
                <w:szCs w:val="24"/>
                <w:highlight w:val="yellow"/>
              </w:rPr>
              <w:t xml:space="preserve"> № </w:t>
            </w:r>
            <w:r w:rsidR="0026174F">
              <w:rPr>
                <w:rFonts w:eastAsia="Times New Roman" w:cs="Times New Roman"/>
                <w:sz w:val="24"/>
                <w:szCs w:val="24"/>
              </w:rPr>
              <w:t>3</w:t>
            </w:r>
            <w:r w:rsidR="00DC7CB8">
              <w:rPr>
                <w:rFonts w:eastAsia="Times New Roman" w:cs="Times New Roman"/>
                <w:sz w:val="24"/>
                <w:szCs w:val="24"/>
              </w:rPr>
              <w:t>,</w:t>
            </w:r>
            <w:r w:rsidR="00F43A0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DC7CB8" w:rsidRPr="00DC7CB8">
              <w:rPr>
                <w:rFonts w:eastAsia="Times New Roman" w:cs="Times New Roman"/>
                <w:b/>
                <w:sz w:val="24"/>
                <w:szCs w:val="24"/>
              </w:rPr>
              <w:t>„</w:t>
            </w:r>
            <w:r w:rsidR="0026174F">
              <w:rPr>
                <w:rFonts w:eastAsia="Times New Roman" w:cs="Times New Roman"/>
                <w:b/>
                <w:sz w:val="24"/>
                <w:szCs w:val="24"/>
              </w:rPr>
              <w:t>Правомощия на Конституционния съд. Актове</w:t>
            </w:r>
            <w:r w:rsidR="00F43A0A">
              <w:rPr>
                <w:rFonts w:eastAsia="Times New Roman" w:cs="Times New Roman"/>
                <w:b/>
                <w:sz w:val="24"/>
                <w:szCs w:val="24"/>
              </w:rPr>
              <w:t xml:space="preserve"> на КС – видове и правен ефект“, </w:t>
            </w:r>
            <w:r w:rsidR="00F43A0A" w:rsidRPr="00F43A0A">
              <w:rPr>
                <w:rFonts w:eastAsia="Times New Roman" w:cs="Times New Roman"/>
                <w:sz w:val="24"/>
                <w:szCs w:val="24"/>
              </w:rPr>
              <w:t>която беше обявена на всички кандидати.</w:t>
            </w:r>
          </w:p>
          <w:p w:rsidR="00E67511" w:rsidRDefault="00F43A0A" w:rsidP="00F43A0A">
            <w:pPr>
              <w:spacing w:after="0" w:line="360" w:lineRule="auto"/>
              <w:ind w:firstLine="567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Същият кандидат </w:t>
            </w:r>
            <w:r w:rsidR="00CA7BF7">
              <w:rPr>
                <w:rFonts w:eastAsia="Times New Roman" w:cs="Times New Roman"/>
                <w:sz w:val="24"/>
                <w:szCs w:val="24"/>
              </w:rPr>
              <w:t xml:space="preserve">отвори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останалите два плика </w:t>
            </w:r>
            <w:r w:rsidR="00CA7BF7">
              <w:rPr>
                <w:rFonts w:eastAsia="Times New Roman" w:cs="Times New Roman"/>
                <w:sz w:val="24"/>
                <w:szCs w:val="24"/>
              </w:rPr>
              <w:t>и прочете пред кандидатите останалите две теми</w:t>
            </w:r>
            <w:r w:rsidR="00E67511">
              <w:rPr>
                <w:rFonts w:eastAsia="Times New Roman" w:cs="Times New Roman"/>
                <w:sz w:val="24"/>
                <w:szCs w:val="24"/>
              </w:rPr>
              <w:t>:</w:t>
            </w:r>
          </w:p>
          <w:p w:rsidR="00CA7BF7" w:rsidRPr="00F43A0A" w:rsidRDefault="00F43A0A" w:rsidP="00FA6B42">
            <w:pPr>
              <w:spacing w:after="0" w:line="360" w:lineRule="auto"/>
              <w:ind w:firstLine="567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F43A0A">
              <w:rPr>
                <w:rFonts w:eastAsia="Times New Roman" w:cs="Times New Roman"/>
                <w:sz w:val="24"/>
                <w:szCs w:val="24"/>
              </w:rPr>
              <w:lastRenderedPageBreak/>
              <w:t>Тема № 1</w:t>
            </w:r>
            <w:r w:rsidR="00E67511" w:rsidRPr="00F43A0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26174F" w:rsidRPr="00F43A0A">
              <w:rPr>
                <w:rFonts w:eastAsia="Times New Roman" w:cs="Times New Roman"/>
                <w:sz w:val="24"/>
                <w:szCs w:val="24"/>
              </w:rPr>
              <w:t>Конституционен съд на РБ – Конституиране, състав, правно положение на конституционните съдии.</w:t>
            </w:r>
          </w:p>
          <w:p w:rsidR="00E67511" w:rsidRPr="00F43A0A" w:rsidRDefault="00F43A0A" w:rsidP="00FA6B42">
            <w:pPr>
              <w:spacing w:after="0" w:line="360" w:lineRule="auto"/>
              <w:ind w:firstLine="567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F43A0A">
              <w:rPr>
                <w:rFonts w:eastAsia="Times New Roman" w:cs="Times New Roman"/>
                <w:sz w:val="24"/>
                <w:szCs w:val="24"/>
              </w:rPr>
              <w:t>Тема № 2</w:t>
            </w:r>
            <w:r w:rsidR="00E67511" w:rsidRPr="00F43A0A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26174F" w:rsidRPr="00F43A0A">
              <w:rPr>
                <w:rFonts w:eastAsia="Times New Roman" w:cs="Times New Roman"/>
                <w:sz w:val="24"/>
                <w:szCs w:val="24"/>
              </w:rPr>
              <w:t>Ред на разглеждане на конституционните дела.</w:t>
            </w:r>
          </w:p>
          <w:p w:rsidR="00E67511" w:rsidRPr="00E67511" w:rsidRDefault="00E67511" w:rsidP="00FA6B42">
            <w:pPr>
              <w:spacing w:after="0" w:line="360" w:lineRule="auto"/>
              <w:ind w:firstLine="567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</w:p>
          <w:p w:rsidR="0026174F" w:rsidRPr="00B44E9E" w:rsidRDefault="00FA6B42" w:rsidP="00FA6B42">
            <w:pPr>
              <w:spacing w:after="0" w:line="360" w:lineRule="auto"/>
              <w:ind w:firstLine="567"/>
              <w:jc w:val="both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FA6B42">
              <w:rPr>
                <w:rFonts w:eastAsia="Times New Roman" w:cs="Times New Roman"/>
                <w:sz w:val="24"/>
                <w:szCs w:val="24"/>
              </w:rPr>
              <w:t>Началния</w:t>
            </w:r>
            <w:r w:rsidR="00C13580">
              <w:rPr>
                <w:rFonts w:eastAsia="Times New Roman" w:cs="Times New Roman"/>
                <w:sz w:val="24"/>
                <w:szCs w:val="24"/>
              </w:rPr>
              <w:t>т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 xml:space="preserve"> час за започване </w:t>
            </w:r>
            <w:r w:rsidR="00F43A0A">
              <w:rPr>
                <w:rFonts w:eastAsia="Times New Roman" w:cs="Times New Roman"/>
                <w:sz w:val="24"/>
                <w:szCs w:val="24"/>
              </w:rPr>
              <w:t xml:space="preserve">на писмената разработка </w:t>
            </w:r>
            <w:r w:rsidR="00E67511">
              <w:rPr>
                <w:rFonts w:eastAsia="Times New Roman" w:cs="Times New Roman"/>
                <w:sz w:val="24"/>
                <w:szCs w:val="24"/>
              </w:rPr>
              <w:t xml:space="preserve">бе 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 xml:space="preserve">обявен за </w:t>
            </w:r>
            <w:r w:rsidR="0026174F">
              <w:rPr>
                <w:rFonts w:eastAsia="Times New Roman" w:cs="Times New Roman"/>
                <w:sz w:val="24"/>
                <w:szCs w:val="24"/>
              </w:rPr>
              <w:t>12</w:t>
            </w:r>
            <w:r w:rsidR="00573B20">
              <w:rPr>
                <w:rFonts w:eastAsia="Times New Roman" w:cs="Times New Roman"/>
                <w:sz w:val="24"/>
                <w:szCs w:val="24"/>
              </w:rPr>
              <w:t>.</w:t>
            </w:r>
            <w:r w:rsidR="0026174F">
              <w:rPr>
                <w:rFonts w:eastAsia="Times New Roman" w:cs="Times New Roman"/>
                <w:sz w:val="24"/>
                <w:szCs w:val="24"/>
              </w:rPr>
              <w:t>0</w:t>
            </w:r>
            <w:r w:rsidR="00573B20">
              <w:rPr>
                <w:rFonts w:eastAsia="Times New Roman" w:cs="Times New Roman"/>
                <w:sz w:val="24"/>
                <w:szCs w:val="24"/>
              </w:rPr>
              <w:t>5</w:t>
            </w:r>
            <w:r w:rsidR="00F43A0A">
              <w:rPr>
                <w:rFonts w:eastAsia="Times New Roman" w:cs="Times New Roman"/>
                <w:sz w:val="24"/>
                <w:szCs w:val="24"/>
              </w:rPr>
              <w:t xml:space="preserve"> ч</w:t>
            </w:r>
            <w:r w:rsidR="00B44E9E">
              <w:rPr>
                <w:rFonts w:eastAsia="Times New Roman" w:cs="Times New Roman"/>
                <w:sz w:val="24"/>
                <w:szCs w:val="24"/>
              </w:rPr>
              <w:t>аса</w:t>
            </w:r>
            <w:r w:rsidR="00F43A0A">
              <w:rPr>
                <w:rFonts w:eastAsia="Times New Roman" w:cs="Times New Roman"/>
                <w:sz w:val="24"/>
                <w:szCs w:val="24"/>
              </w:rPr>
              <w:t>.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>, а крайния</w:t>
            </w:r>
            <w:r w:rsidR="00F43A0A">
              <w:rPr>
                <w:rFonts w:eastAsia="Times New Roman" w:cs="Times New Roman"/>
                <w:sz w:val="24"/>
                <w:szCs w:val="24"/>
              </w:rPr>
              <w:t>т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 xml:space="preserve"> час за </w:t>
            </w:r>
            <w:r w:rsidR="00573B20">
              <w:rPr>
                <w:rFonts w:eastAsia="Times New Roman" w:cs="Times New Roman"/>
                <w:sz w:val="24"/>
                <w:szCs w:val="24"/>
              </w:rPr>
              <w:t>1</w:t>
            </w:r>
            <w:r w:rsidR="0026174F">
              <w:rPr>
                <w:rFonts w:eastAsia="Times New Roman" w:cs="Times New Roman"/>
                <w:sz w:val="24"/>
                <w:szCs w:val="24"/>
              </w:rPr>
              <w:t>3</w:t>
            </w:r>
            <w:r w:rsidR="00573B20">
              <w:rPr>
                <w:rFonts w:eastAsia="Times New Roman" w:cs="Times New Roman"/>
                <w:sz w:val="24"/>
                <w:szCs w:val="24"/>
              </w:rPr>
              <w:t>.</w:t>
            </w:r>
            <w:r w:rsidR="0026174F">
              <w:rPr>
                <w:rFonts w:eastAsia="Times New Roman" w:cs="Times New Roman"/>
                <w:sz w:val="24"/>
                <w:szCs w:val="24"/>
              </w:rPr>
              <w:t>3</w:t>
            </w:r>
            <w:r w:rsidR="00573B20">
              <w:rPr>
                <w:rFonts w:eastAsia="Times New Roman" w:cs="Times New Roman"/>
                <w:sz w:val="24"/>
                <w:szCs w:val="24"/>
              </w:rPr>
              <w:t>5</w:t>
            </w:r>
            <w:r w:rsidR="00F43A0A">
              <w:rPr>
                <w:rFonts w:eastAsia="Times New Roman" w:cs="Times New Roman"/>
                <w:sz w:val="24"/>
                <w:szCs w:val="24"/>
              </w:rPr>
              <w:t xml:space="preserve"> ч</w:t>
            </w:r>
            <w:r w:rsidR="00B44E9E">
              <w:rPr>
                <w:rFonts w:eastAsia="Times New Roman" w:cs="Times New Roman"/>
                <w:sz w:val="24"/>
                <w:szCs w:val="24"/>
              </w:rPr>
              <w:t>аса</w:t>
            </w:r>
            <w:r w:rsidRPr="00FA6B42">
              <w:rPr>
                <w:rFonts w:eastAsia="Times New Roman" w:cs="Times New Roman"/>
                <w:sz w:val="24"/>
                <w:szCs w:val="24"/>
              </w:rPr>
              <w:t>.</w:t>
            </w:r>
          </w:p>
          <w:p w:rsidR="006635D5" w:rsidRPr="00B44E9E" w:rsidRDefault="006635D5" w:rsidP="006635D5">
            <w:pPr>
              <w:spacing w:after="0" w:line="360" w:lineRule="auto"/>
              <w:ind w:firstLine="567"/>
              <w:jc w:val="both"/>
              <w:rPr>
                <w:rFonts w:eastAsiaTheme="minorEastAsia" w:cs="Times New Roman"/>
                <w:sz w:val="24"/>
                <w:szCs w:val="24"/>
                <w:lang w:val="ru-RU"/>
              </w:rPr>
            </w:pPr>
          </w:p>
          <w:p w:rsidR="006635D5" w:rsidRDefault="006635D5" w:rsidP="006635D5">
            <w:pPr>
              <w:spacing w:after="0" w:line="360" w:lineRule="auto"/>
              <w:ind w:firstLine="567"/>
              <w:jc w:val="both"/>
              <w:rPr>
                <w:rFonts w:eastAsiaTheme="minorEastAsia" w:cs="Times New Roman"/>
                <w:sz w:val="24"/>
                <w:szCs w:val="24"/>
              </w:rPr>
            </w:pPr>
            <w:r w:rsidRPr="00FA6B42">
              <w:rPr>
                <w:rFonts w:eastAsiaTheme="minorEastAsia" w:cs="Times New Roman"/>
                <w:sz w:val="24"/>
                <w:szCs w:val="24"/>
              </w:rPr>
              <w:t xml:space="preserve">Проверката на </w:t>
            </w:r>
            <w:r>
              <w:rPr>
                <w:rFonts w:eastAsiaTheme="minorEastAsia" w:cs="Times New Roman"/>
                <w:sz w:val="24"/>
                <w:szCs w:val="24"/>
              </w:rPr>
              <w:t>писмените разработки</w:t>
            </w:r>
            <w:r w:rsidRPr="00FA6B42">
              <w:rPr>
                <w:rFonts w:eastAsiaTheme="minorEastAsia" w:cs="Times New Roman"/>
                <w:sz w:val="24"/>
                <w:szCs w:val="24"/>
              </w:rPr>
              <w:t xml:space="preserve"> започна в 1</w:t>
            </w:r>
            <w:r w:rsidRPr="000C7891">
              <w:rPr>
                <w:rFonts w:eastAsiaTheme="minorEastAsia" w:cs="Times New Roman"/>
                <w:sz w:val="24"/>
                <w:szCs w:val="24"/>
                <w:lang w:val="ru-RU"/>
              </w:rPr>
              <w:t>3</w:t>
            </w:r>
            <w:r w:rsidRPr="00FA6B42">
              <w:rPr>
                <w:rFonts w:eastAsiaTheme="minorEastAsia" w:cs="Times New Roman"/>
                <w:sz w:val="24"/>
                <w:szCs w:val="24"/>
              </w:rPr>
              <w:t>.</w:t>
            </w:r>
            <w:r>
              <w:rPr>
                <w:rFonts w:eastAsiaTheme="minorEastAsia" w:cs="Times New Roman"/>
                <w:sz w:val="24"/>
                <w:szCs w:val="24"/>
              </w:rPr>
              <w:t>4</w:t>
            </w:r>
            <w:r w:rsidRPr="00FA6B42">
              <w:rPr>
                <w:rFonts w:eastAsiaTheme="minorEastAsia" w:cs="Times New Roman"/>
                <w:sz w:val="24"/>
                <w:szCs w:val="24"/>
              </w:rPr>
              <w:t xml:space="preserve">5 часа. </w:t>
            </w:r>
            <w:r>
              <w:rPr>
                <w:rFonts w:eastAsiaTheme="minorEastAsia" w:cs="Times New Roman"/>
                <w:sz w:val="24"/>
                <w:szCs w:val="24"/>
              </w:rPr>
              <w:t>На основание чл.29, ал.3 от Наредбата за провеждане на конкурсите за държавни служители,</w:t>
            </w:r>
            <w:r w:rsidRPr="00FA6B42">
              <w:rPr>
                <w:rFonts w:eastAsiaTheme="minorEastAsia" w:cs="Times New Roman"/>
                <w:sz w:val="24"/>
                <w:szCs w:val="24"/>
              </w:rPr>
              <w:t xml:space="preserve"> </w:t>
            </w:r>
            <w:r>
              <w:rPr>
                <w:rFonts w:eastAsiaTheme="minorEastAsia" w:cs="Times New Roman"/>
                <w:sz w:val="24"/>
                <w:szCs w:val="24"/>
              </w:rPr>
              <w:t>писмените разработки</w:t>
            </w:r>
            <w:r w:rsidRPr="00FA6B42">
              <w:rPr>
                <w:rFonts w:eastAsiaTheme="minorEastAsia" w:cs="Times New Roman"/>
                <w:sz w:val="24"/>
                <w:szCs w:val="24"/>
              </w:rPr>
              <w:t xml:space="preserve"> </w:t>
            </w:r>
            <w:r>
              <w:rPr>
                <w:rFonts w:eastAsiaTheme="minorEastAsia" w:cs="Times New Roman"/>
                <w:sz w:val="24"/>
                <w:szCs w:val="24"/>
              </w:rPr>
              <w:t>се провериха от трима членове на комисията</w:t>
            </w:r>
            <w:r w:rsidR="000C7891">
              <w:rPr>
                <w:rFonts w:eastAsiaTheme="minorEastAsia" w:cs="Times New Roman"/>
                <w:sz w:val="24"/>
                <w:szCs w:val="24"/>
              </w:rPr>
              <w:t xml:space="preserve"> – конституционните съдии Георги Ангелов, Мариана Карагьозова - </w:t>
            </w:r>
            <w:proofErr w:type="spellStart"/>
            <w:r w:rsidR="000C7891">
              <w:rPr>
                <w:rFonts w:eastAsiaTheme="minorEastAsia" w:cs="Times New Roman"/>
                <w:sz w:val="24"/>
                <w:szCs w:val="24"/>
              </w:rPr>
              <w:t>Финкова</w:t>
            </w:r>
            <w:proofErr w:type="spellEnd"/>
            <w:r w:rsidR="000C7891">
              <w:rPr>
                <w:rFonts w:eastAsiaTheme="minorEastAsia" w:cs="Times New Roman"/>
                <w:sz w:val="24"/>
                <w:szCs w:val="24"/>
              </w:rPr>
              <w:t xml:space="preserve"> и Анастас Анастасов.</w:t>
            </w:r>
          </w:p>
          <w:p w:rsidR="000C7891" w:rsidRDefault="000C7891" w:rsidP="006635D5">
            <w:pPr>
              <w:spacing w:after="0" w:line="360" w:lineRule="auto"/>
              <w:ind w:firstLine="567"/>
              <w:jc w:val="both"/>
              <w:rPr>
                <w:rFonts w:eastAsiaTheme="minorEastAsia" w:cs="Times New Roman"/>
                <w:sz w:val="24"/>
                <w:szCs w:val="24"/>
              </w:rPr>
            </w:pPr>
          </w:p>
          <w:p w:rsidR="0042009E" w:rsidRDefault="0042009E" w:rsidP="0042009E">
            <w:pPr>
              <w:spacing w:after="0" w:line="360" w:lineRule="auto"/>
              <w:ind w:firstLine="567"/>
              <w:jc w:val="both"/>
              <w:rPr>
                <w:rFonts w:eastAsiaTheme="minorEastAsia" w:cs="Times New Roman"/>
                <w:sz w:val="24"/>
                <w:szCs w:val="24"/>
              </w:rPr>
            </w:pPr>
            <w:r>
              <w:rPr>
                <w:rFonts w:eastAsiaTheme="minorEastAsia" w:cs="Times New Roman"/>
                <w:sz w:val="24"/>
                <w:szCs w:val="24"/>
              </w:rPr>
              <w:t>Писмените разработки</w:t>
            </w:r>
            <w:r w:rsidRPr="00FA6B42">
              <w:rPr>
                <w:rFonts w:eastAsiaTheme="minorEastAsia" w:cs="Times New Roman"/>
                <w:sz w:val="24"/>
                <w:szCs w:val="24"/>
              </w:rPr>
              <w:t xml:space="preserve"> на кандидатите бяха проверени съобразно одобрената система за определяне на резултатите. </w:t>
            </w:r>
          </w:p>
          <w:p w:rsidR="00B44E9E" w:rsidRDefault="00B44E9E" w:rsidP="0042009E">
            <w:pPr>
              <w:spacing w:after="0" w:line="360" w:lineRule="auto"/>
              <w:ind w:firstLine="567"/>
              <w:jc w:val="both"/>
              <w:rPr>
                <w:rFonts w:eastAsiaTheme="minorEastAsia" w:cs="Times New Roman"/>
                <w:sz w:val="24"/>
                <w:szCs w:val="24"/>
              </w:rPr>
            </w:pPr>
          </w:p>
          <w:p w:rsidR="0042009E" w:rsidRPr="00E820C7" w:rsidRDefault="00B44E9E" w:rsidP="0042009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        С</w:t>
            </w:r>
            <w:r w:rsidR="0042009E" w:rsidRPr="00FA6B42">
              <w:rPr>
                <w:rFonts w:eastAsia="SimSun" w:cs="Times New Roman"/>
                <w:sz w:val="24"/>
                <w:szCs w:val="24"/>
                <w:lang w:eastAsia="zh-CN"/>
              </w:rPr>
              <w:t xml:space="preserve">лед проведения изпит  чрез </w:t>
            </w:r>
            <w:r w:rsidR="0042009E">
              <w:rPr>
                <w:rFonts w:eastAsia="SimSun" w:cs="Times New Roman"/>
                <w:sz w:val="24"/>
                <w:szCs w:val="24"/>
                <w:lang w:eastAsia="zh-CN"/>
              </w:rPr>
              <w:t xml:space="preserve">писмена разработка </w:t>
            </w:r>
            <w:r w:rsidR="0042009E" w:rsidRPr="00FA6B42">
              <w:rPr>
                <w:rFonts w:eastAsia="SimSu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кандидатите </w:t>
            </w:r>
            <w:r w:rsidR="0042009E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бяха уведомени писмено за резултатите.</w:t>
            </w:r>
          </w:p>
          <w:p w:rsidR="000C7891" w:rsidRDefault="000C7891" w:rsidP="006635D5">
            <w:pPr>
              <w:spacing w:after="0" w:line="360" w:lineRule="auto"/>
              <w:ind w:firstLine="567"/>
              <w:jc w:val="both"/>
              <w:rPr>
                <w:rFonts w:eastAsiaTheme="minorEastAsia" w:cs="Times New Roman"/>
                <w:sz w:val="24"/>
                <w:szCs w:val="24"/>
              </w:rPr>
            </w:pPr>
          </w:p>
          <w:p w:rsidR="00FA6B42" w:rsidRDefault="00FA6B42" w:rsidP="00FA6B42">
            <w:pPr>
              <w:spacing w:after="0" w:line="360" w:lineRule="auto"/>
              <w:ind w:firstLine="567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  <w:r w:rsidRPr="00FA6B42">
              <w:rPr>
                <w:rFonts w:eastAsia="Times New Roman" w:cs="Times New Roman"/>
                <w:b/>
                <w:sz w:val="24"/>
                <w:szCs w:val="24"/>
              </w:rPr>
              <w:t xml:space="preserve">Оценките от </w:t>
            </w:r>
            <w:r w:rsidR="00B12CD6">
              <w:rPr>
                <w:rFonts w:eastAsia="Times New Roman" w:cs="Times New Roman"/>
                <w:b/>
                <w:sz w:val="24"/>
                <w:szCs w:val="24"/>
              </w:rPr>
              <w:t>писмената разработка</w:t>
            </w:r>
            <w:r w:rsidRPr="00FA6B42">
              <w:rPr>
                <w:rFonts w:eastAsia="Times New Roman" w:cs="Times New Roman"/>
                <w:b/>
                <w:sz w:val="24"/>
                <w:szCs w:val="24"/>
              </w:rPr>
              <w:t xml:space="preserve"> на участниците в конкурса са както следва:</w:t>
            </w:r>
          </w:p>
          <w:p w:rsidR="00E67511" w:rsidRPr="00FA6B42" w:rsidRDefault="00E67511" w:rsidP="00FA6B42">
            <w:pPr>
              <w:spacing w:after="0" w:line="360" w:lineRule="auto"/>
              <w:ind w:firstLine="567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</w:p>
          <w:p w:rsidR="00FA6B42" w:rsidRPr="00FA6B42" w:rsidRDefault="00FA6B42" w:rsidP="00FA6B42">
            <w:pPr>
              <w:spacing w:after="0"/>
              <w:ind w:firstLine="567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  <w:tbl>
            <w:tblPr>
              <w:tblW w:w="8897" w:type="dxa"/>
              <w:jc w:val="center"/>
              <w:tblCellSpacing w:w="0" w:type="dxa"/>
              <w:tblBorders>
                <w:top w:val="single" w:sz="6" w:space="0" w:color="F0F0F0"/>
                <w:left w:val="single" w:sz="6" w:space="0" w:color="F0F0F0"/>
                <w:bottom w:val="single" w:sz="6" w:space="0" w:color="A0A0A0"/>
                <w:right w:val="single" w:sz="6" w:space="0" w:color="A0A0A0"/>
              </w:tblBorders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000" w:firstRow="0" w:lastRow="0" w:firstColumn="0" w:lastColumn="0" w:noHBand="0" w:noVBand="0"/>
            </w:tblPr>
            <w:tblGrid>
              <w:gridCol w:w="4803"/>
              <w:gridCol w:w="1304"/>
              <w:gridCol w:w="1395"/>
              <w:gridCol w:w="1395"/>
            </w:tblGrid>
            <w:tr w:rsidR="00FA6B42" w:rsidRPr="00FA6B42" w:rsidTr="00B44E9E">
              <w:trPr>
                <w:trHeight w:val="1044"/>
                <w:tblCellSpacing w:w="0" w:type="dxa"/>
                <w:jc w:val="center"/>
              </w:trPr>
              <w:tc>
                <w:tcPr>
                  <w:tcW w:w="4803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FA6B42" w:rsidRPr="00FA6B42" w:rsidRDefault="00FA6B42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bg-BG"/>
                    </w:rPr>
                  </w:pPr>
                  <w:r w:rsidRPr="00FA6B42">
                    <w:rPr>
                      <w:rFonts w:eastAsiaTheme="minorEastAsia" w:cs="Times New Roman"/>
                      <w:sz w:val="24"/>
                      <w:szCs w:val="24"/>
                      <w:lang w:eastAsia="bg-BG"/>
                    </w:rPr>
                    <w:t>Име, презиме и фамилия на кандидата</w:t>
                  </w:r>
                </w:p>
              </w:tc>
              <w:tc>
                <w:tcPr>
                  <w:tcW w:w="1304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FA6B42" w:rsidRPr="00FA6B42" w:rsidRDefault="00B12CD6" w:rsidP="00C13580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Оценка от писмената ра</w:t>
                  </w:r>
                  <w:r w:rsidR="00B44E9E"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зра</w:t>
                  </w: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бот</w:t>
                  </w:r>
                  <w:r w:rsidR="00B44E9E"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к</w:t>
                  </w:r>
                  <w:r w:rsidR="00C13580"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а</w:t>
                  </w:r>
                </w:p>
              </w:tc>
              <w:tc>
                <w:tcPr>
                  <w:tcW w:w="139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FA6B42" w:rsidRPr="00FA6B42" w:rsidRDefault="00607852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Коефиц</w:t>
                  </w:r>
                  <w:r w:rsidR="000C7891"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и</w:t>
                  </w: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ент</w:t>
                  </w:r>
                </w:p>
              </w:tc>
              <w:tc>
                <w:tcPr>
                  <w:tcW w:w="139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FA6B42" w:rsidRPr="00FA6B42" w:rsidRDefault="00FA6B42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 w:rsidRPr="00FA6B42"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Резултат</w:t>
                  </w:r>
                </w:p>
              </w:tc>
            </w:tr>
            <w:tr w:rsidR="00FA6B42" w:rsidRPr="00FA6B42" w:rsidTr="00B44E9E">
              <w:trPr>
                <w:trHeight w:val="627"/>
                <w:tblCellSpacing w:w="0" w:type="dxa"/>
                <w:jc w:val="center"/>
              </w:trPr>
              <w:tc>
                <w:tcPr>
                  <w:tcW w:w="4803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FA6B42" w:rsidRPr="00FA6B42" w:rsidRDefault="0026174F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bg-BG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bg-BG"/>
                    </w:rPr>
                    <w:t>Радослава Димитрова Янкулова</w:t>
                  </w:r>
                </w:p>
              </w:tc>
              <w:tc>
                <w:tcPr>
                  <w:tcW w:w="1304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FA6B42" w:rsidRPr="00FA6B42" w:rsidRDefault="00685E28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4</w:t>
                  </w:r>
                  <w:r w:rsidR="0026174F"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.33</w:t>
                  </w:r>
                </w:p>
              </w:tc>
              <w:tc>
                <w:tcPr>
                  <w:tcW w:w="139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FA6B42" w:rsidRPr="00FA6B42" w:rsidRDefault="00685E28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4</w:t>
                  </w:r>
                </w:p>
              </w:tc>
              <w:tc>
                <w:tcPr>
                  <w:tcW w:w="139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FA6B42" w:rsidRPr="00FA6B42" w:rsidRDefault="0026174F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17.32</w:t>
                  </w:r>
                </w:p>
              </w:tc>
            </w:tr>
            <w:tr w:rsidR="00FA6B42" w:rsidRPr="00FA6B42" w:rsidTr="00B44E9E">
              <w:trPr>
                <w:trHeight w:val="731"/>
                <w:tblCellSpacing w:w="0" w:type="dxa"/>
                <w:jc w:val="center"/>
              </w:trPr>
              <w:tc>
                <w:tcPr>
                  <w:tcW w:w="4803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</w:tcPr>
                <w:p w:rsidR="00FA6B42" w:rsidRPr="00FA6B42" w:rsidRDefault="0026174F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rPr>
                      <w:rFonts w:eastAsiaTheme="minorEastAsia" w:cs="Times New Roman"/>
                      <w:sz w:val="24"/>
                      <w:szCs w:val="24"/>
                      <w:lang w:eastAsia="bg-BG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 xml:space="preserve">Здравко Петров </w:t>
                  </w:r>
                  <w:proofErr w:type="spellStart"/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Вададжийски</w:t>
                  </w:r>
                  <w:proofErr w:type="spellEnd"/>
                </w:p>
              </w:tc>
              <w:tc>
                <w:tcPr>
                  <w:tcW w:w="1304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</w:tcPr>
                <w:p w:rsidR="00FA6B42" w:rsidRPr="00FA6B42" w:rsidRDefault="0026174F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2.33</w:t>
                  </w:r>
                </w:p>
              </w:tc>
              <w:tc>
                <w:tcPr>
                  <w:tcW w:w="139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</w:tcPr>
                <w:p w:rsidR="00FA6B42" w:rsidRPr="00FA6B42" w:rsidRDefault="00FA6B42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</w:tcPr>
                <w:p w:rsidR="00FA6B42" w:rsidRPr="00FA6B42" w:rsidRDefault="0026174F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2.33</w:t>
                  </w:r>
                </w:p>
              </w:tc>
            </w:tr>
            <w:tr w:rsidR="0026174F" w:rsidRPr="00FA6B42" w:rsidTr="00B44E9E">
              <w:trPr>
                <w:trHeight w:val="731"/>
                <w:tblCellSpacing w:w="0" w:type="dxa"/>
                <w:jc w:val="center"/>
              </w:trPr>
              <w:tc>
                <w:tcPr>
                  <w:tcW w:w="4803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26174F" w:rsidRDefault="0026174F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Жени Енева Динева - Кръстева</w:t>
                  </w:r>
                </w:p>
              </w:tc>
              <w:tc>
                <w:tcPr>
                  <w:tcW w:w="1304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26174F" w:rsidRDefault="0026174F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3.33</w:t>
                  </w:r>
                </w:p>
              </w:tc>
              <w:tc>
                <w:tcPr>
                  <w:tcW w:w="139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26174F" w:rsidRPr="00FA6B42" w:rsidRDefault="0026174F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26174F" w:rsidRDefault="0026174F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3.33</w:t>
                  </w:r>
                </w:p>
              </w:tc>
            </w:tr>
          </w:tbl>
          <w:p w:rsidR="00FA6B42" w:rsidRPr="00FA6B42" w:rsidRDefault="00FA6B42" w:rsidP="00FA6B42">
            <w:pPr>
              <w:rPr>
                <w:rFonts w:asciiTheme="minorHAnsi" w:eastAsiaTheme="minorEastAsia" w:hAnsiTheme="minorHAnsi" w:cs="Times New Roman"/>
                <w:sz w:val="22"/>
                <w:lang w:eastAsia="zh-CN"/>
              </w:rPr>
            </w:pPr>
          </w:p>
          <w:p w:rsidR="00B44E9E" w:rsidRDefault="00FA6B42" w:rsidP="00B44E9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090"/>
              <w:rPr>
                <w:rFonts w:eastAsia="SimSun" w:cs="Times New Roman"/>
                <w:b/>
                <w:sz w:val="24"/>
                <w:szCs w:val="24"/>
                <w:lang w:eastAsia="zh-CN"/>
              </w:rPr>
            </w:pPr>
            <w:r w:rsidRPr="00FA6B42">
              <w:rPr>
                <w:rFonts w:eastAsia="SimSun" w:cs="Times New Roman"/>
                <w:b/>
                <w:sz w:val="24"/>
                <w:szCs w:val="24"/>
                <w:lang w:eastAsia="zh-CN"/>
              </w:rPr>
              <w:t>Кандидат</w:t>
            </w:r>
            <w:r w:rsidR="0026174F">
              <w:rPr>
                <w:rFonts w:eastAsia="SimSun" w:cs="Times New Roman"/>
                <w:b/>
                <w:sz w:val="24"/>
                <w:szCs w:val="24"/>
                <w:lang w:eastAsia="zh-CN"/>
              </w:rPr>
              <w:t>ът</w:t>
            </w:r>
            <w:r w:rsidRPr="00FA6B42">
              <w:rPr>
                <w:rFonts w:eastAsia="SimSun" w:cs="Times New Roman"/>
                <w:b/>
                <w:sz w:val="24"/>
                <w:szCs w:val="24"/>
                <w:lang w:eastAsia="zh-CN"/>
              </w:rPr>
              <w:t>, издържал</w:t>
            </w:r>
            <w:r w:rsidR="008E50CD">
              <w:rPr>
                <w:rFonts w:eastAsia="SimSu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="00B44E9E">
              <w:rPr>
                <w:rFonts w:eastAsia="SimSun" w:cs="Times New Roman"/>
                <w:b/>
                <w:sz w:val="24"/>
                <w:szCs w:val="24"/>
                <w:lang w:eastAsia="zh-CN"/>
              </w:rPr>
              <w:t xml:space="preserve">успешно </w:t>
            </w:r>
            <w:r w:rsidR="008E50CD">
              <w:rPr>
                <w:rFonts w:eastAsia="SimSun" w:cs="Times New Roman"/>
                <w:b/>
                <w:sz w:val="24"/>
                <w:szCs w:val="24"/>
                <w:lang w:eastAsia="zh-CN"/>
              </w:rPr>
              <w:t>писмения</w:t>
            </w:r>
            <w:r w:rsidRPr="00FA6B42">
              <w:rPr>
                <w:rFonts w:eastAsia="SimSu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="00B44E9E">
              <w:rPr>
                <w:rFonts w:eastAsia="SimSun" w:cs="Times New Roman"/>
                <w:b/>
                <w:sz w:val="24"/>
                <w:szCs w:val="24"/>
                <w:lang w:eastAsia="zh-CN"/>
              </w:rPr>
              <w:t>изпит и допуснат до интервю, е Радослава Димитрова Янкулова с оценка от писмения изпит 4,33.</w:t>
            </w:r>
          </w:p>
          <w:p w:rsidR="00685E28" w:rsidRDefault="00685E28" w:rsidP="00FA6B42">
            <w:pPr>
              <w:spacing w:after="0" w:line="360" w:lineRule="auto"/>
              <w:ind w:firstLine="567"/>
              <w:jc w:val="both"/>
              <w:rPr>
                <w:rFonts w:eastAsiaTheme="minorEastAsia" w:cs="Times New Roman"/>
                <w:sz w:val="24"/>
                <w:szCs w:val="24"/>
              </w:rPr>
            </w:pPr>
          </w:p>
          <w:p w:rsidR="00685E28" w:rsidRDefault="00685E28" w:rsidP="00FA6B42">
            <w:pPr>
              <w:spacing w:after="0" w:line="360" w:lineRule="auto"/>
              <w:ind w:firstLine="567"/>
              <w:jc w:val="both"/>
              <w:rPr>
                <w:rFonts w:eastAsiaTheme="minorEastAsia" w:cs="Times New Roman"/>
                <w:sz w:val="24"/>
                <w:szCs w:val="24"/>
              </w:rPr>
            </w:pPr>
          </w:p>
          <w:p w:rsidR="00685E28" w:rsidRDefault="00685E28" w:rsidP="00FA6B42">
            <w:pPr>
              <w:spacing w:after="0" w:line="360" w:lineRule="auto"/>
              <w:ind w:firstLine="567"/>
              <w:jc w:val="both"/>
              <w:rPr>
                <w:rFonts w:eastAsiaTheme="minorEastAsia" w:cs="Times New Roman"/>
                <w:sz w:val="24"/>
                <w:szCs w:val="24"/>
              </w:rPr>
            </w:pPr>
          </w:p>
          <w:p w:rsidR="00FA6B42" w:rsidRPr="00FA6B42" w:rsidRDefault="00FA6B42" w:rsidP="00DD31B4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 w:rsidRPr="00FA6B42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Кандидат</w:t>
            </w:r>
            <w:r w:rsidR="00FF7CDA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ът </w:t>
            </w:r>
            <w:r w:rsidRPr="00FA6B42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допуснат до интервю б</w:t>
            </w:r>
            <w:r w:rsidR="00FF7CDA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еше</w:t>
            </w:r>
            <w:r w:rsidRPr="00FA6B42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уведомен </w:t>
            </w:r>
            <w:r w:rsidR="00FF7CDA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писмено</w:t>
            </w:r>
            <w:r w:rsidRPr="00FA6B42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за времето и мястото на провеждането му</w:t>
            </w:r>
            <w:r w:rsidR="00FF7CDA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.</w:t>
            </w:r>
            <w:r w:rsidRPr="00FA6B42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</w:t>
            </w:r>
          </w:p>
          <w:p w:rsidR="00FA6B42" w:rsidRPr="000C7BF3" w:rsidRDefault="000C7BF3" w:rsidP="00DD31B4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/>
              <w:jc w:val="both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     </w:t>
            </w:r>
            <w:r w:rsidRPr="000C7BF3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В</w:t>
            </w: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15.00 часа се проведе  интервю с успешно издържалия писмен изпит кандидат. </w:t>
            </w:r>
          </w:p>
          <w:p w:rsidR="00685E28" w:rsidRDefault="00AF3363" w:rsidP="00DD31B4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426"/>
              <w:jc w:val="both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 w:rsidRPr="00AF3363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С</w:t>
            </w: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ъгласно оценките получени от писмената разработка и интервюто окончателното класиране на кандидата е както следва:</w:t>
            </w:r>
          </w:p>
          <w:p w:rsidR="004A2D1E" w:rsidRDefault="004A2D1E" w:rsidP="00DD31B4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426"/>
              <w:jc w:val="both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</w:p>
          <w:tbl>
            <w:tblPr>
              <w:tblW w:w="9407" w:type="dxa"/>
              <w:tblInd w:w="496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81"/>
              <w:gridCol w:w="1367"/>
              <w:gridCol w:w="1162"/>
              <w:gridCol w:w="945"/>
              <w:gridCol w:w="1182"/>
              <w:gridCol w:w="1204"/>
              <w:gridCol w:w="1064"/>
              <w:gridCol w:w="902"/>
            </w:tblGrid>
            <w:tr w:rsidR="004A2D1E" w:rsidRPr="002C4E8C" w:rsidTr="00B44E9E">
              <w:trPr>
                <w:trHeight w:val="717"/>
              </w:trPr>
              <w:tc>
                <w:tcPr>
                  <w:tcW w:w="1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A2D1E" w:rsidRPr="002C4E8C" w:rsidRDefault="004A2D1E" w:rsidP="00CF30C7">
                  <w:pPr>
                    <w:spacing w:after="0" w:line="240" w:lineRule="auto"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r w:rsidRPr="002C4E8C">
                    <w:rPr>
                      <w:sz w:val="24"/>
                      <w:szCs w:val="24"/>
                    </w:rPr>
                    <w:t>Име, презиме и фамилия на кандидата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D1E" w:rsidRPr="002C4E8C" w:rsidRDefault="00B44E9E" w:rsidP="00CF30C7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Краен резултат</w:t>
                  </w:r>
                  <w:r w:rsidR="004A2D1E" w:rsidRPr="002C4E8C">
                    <w:rPr>
                      <w:sz w:val="24"/>
                      <w:szCs w:val="24"/>
                    </w:rPr>
                    <w:t xml:space="preserve"> </w:t>
                  </w:r>
                  <w:r w:rsidR="004A2D1E">
                    <w:rPr>
                      <w:sz w:val="24"/>
                      <w:szCs w:val="24"/>
                    </w:rPr>
                    <w:t>от писмената ра</w:t>
                  </w:r>
                  <w:r>
                    <w:rPr>
                      <w:sz w:val="24"/>
                      <w:szCs w:val="24"/>
                    </w:rPr>
                    <w:t>зра</w:t>
                  </w:r>
                  <w:r w:rsidR="004A2D1E">
                    <w:rPr>
                      <w:sz w:val="24"/>
                      <w:szCs w:val="24"/>
                    </w:rPr>
                    <w:t>бот</w:t>
                  </w:r>
                  <w:r>
                    <w:rPr>
                      <w:sz w:val="24"/>
                      <w:szCs w:val="24"/>
                    </w:rPr>
                    <w:t>к</w:t>
                  </w:r>
                  <w:r w:rsidR="004A2D1E">
                    <w:rPr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A2D1E" w:rsidRPr="002C4E8C" w:rsidRDefault="00B44E9E" w:rsidP="00CF30C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sz w:val="24"/>
                      <w:szCs w:val="24"/>
                    </w:rPr>
                    <w:t>Оценка</w:t>
                  </w:r>
                  <w:r w:rsidR="004A2D1E">
                    <w:rPr>
                      <w:sz w:val="24"/>
                      <w:szCs w:val="24"/>
                    </w:rPr>
                    <w:t xml:space="preserve"> по чл.25, т.3 от </w:t>
                  </w:r>
                  <w:proofErr w:type="spellStart"/>
                  <w:r w:rsidR="004A2D1E">
                    <w:rPr>
                      <w:sz w:val="24"/>
                      <w:szCs w:val="24"/>
                    </w:rPr>
                    <w:t>НПКДС</w:t>
                  </w:r>
                  <w:r w:rsidR="007330A2">
                    <w:rPr>
                      <w:sz w:val="24"/>
                      <w:szCs w:val="24"/>
                    </w:rPr>
                    <w:t>л</w:t>
                  </w:r>
                  <w:proofErr w:type="spellEnd"/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A2D1E" w:rsidRDefault="004A2D1E" w:rsidP="00CF30C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Коефи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-</w:t>
                  </w:r>
                </w:p>
                <w:p w:rsidR="004A2D1E" w:rsidRPr="002C4E8C" w:rsidRDefault="004A2D1E" w:rsidP="00CF30C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циент</w:t>
                  </w:r>
                  <w:proofErr w:type="spellEnd"/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A2D1E" w:rsidRPr="002C4E8C" w:rsidRDefault="00B44E9E" w:rsidP="00CF30C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sz w:val="24"/>
                      <w:szCs w:val="24"/>
                    </w:rPr>
                    <w:t>Краен резултат</w:t>
                  </w:r>
                  <w:r w:rsidR="004A2D1E" w:rsidRPr="002C4E8C">
                    <w:rPr>
                      <w:sz w:val="24"/>
                      <w:szCs w:val="24"/>
                    </w:rPr>
                    <w:t xml:space="preserve"> </w:t>
                  </w:r>
                  <w:r w:rsidR="004A2D1E">
                    <w:rPr>
                      <w:sz w:val="24"/>
                      <w:szCs w:val="24"/>
                    </w:rPr>
                    <w:t xml:space="preserve">от </w:t>
                  </w:r>
                  <w:r w:rsidR="004A2D1E" w:rsidRPr="002C4E8C">
                    <w:rPr>
                      <w:sz w:val="24"/>
                      <w:szCs w:val="24"/>
                    </w:rPr>
                    <w:t>интервю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D1E" w:rsidRPr="002C4E8C" w:rsidRDefault="00B44E9E" w:rsidP="00CF30C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sz w:val="24"/>
                      <w:szCs w:val="24"/>
                    </w:rPr>
                    <w:t xml:space="preserve">Резултат по чл.32 </w:t>
                  </w:r>
                  <w:r w:rsidR="004A2D1E">
                    <w:rPr>
                      <w:sz w:val="24"/>
                      <w:szCs w:val="24"/>
                    </w:rPr>
                    <w:t>от НПКДС</w:t>
                  </w:r>
                  <w:r w:rsidR="007330A2">
                    <w:rPr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A2D1E" w:rsidRDefault="004A2D1E" w:rsidP="00CF30C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Коефи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-</w:t>
                  </w:r>
                </w:p>
                <w:p w:rsidR="004A2D1E" w:rsidRPr="002C4E8C" w:rsidRDefault="004A2D1E" w:rsidP="00CF30C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циент</w:t>
                  </w:r>
                  <w:proofErr w:type="spellEnd"/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A2D1E" w:rsidRPr="002C4E8C" w:rsidRDefault="00B44E9E" w:rsidP="00CF30C7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sz w:val="24"/>
                      <w:szCs w:val="24"/>
                    </w:rPr>
                    <w:t>К</w:t>
                  </w:r>
                  <w:r w:rsidR="004A2D1E" w:rsidRPr="002C4E8C">
                    <w:rPr>
                      <w:sz w:val="24"/>
                      <w:szCs w:val="24"/>
                    </w:rPr>
                    <w:t>раен резултат</w:t>
                  </w:r>
                </w:p>
              </w:tc>
            </w:tr>
            <w:tr w:rsidR="004A2D1E" w:rsidRPr="002C4E8C" w:rsidTr="00B44E9E">
              <w:trPr>
                <w:trHeight w:val="717"/>
              </w:trPr>
              <w:tc>
                <w:tcPr>
                  <w:tcW w:w="1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A2D1E" w:rsidRPr="002C4E8C" w:rsidRDefault="00732230" w:rsidP="00732230">
                  <w:pPr>
                    <w:spacing w:after="0" w:line="240" w:lineRule="auto"/>
                    <w:jc w:val="center"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Радослава Димитрова Янкулова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A2D1E" w:rsidRPr="002C4E8C" w:rsidRDefault="00732230" w:rsidP="00CF30C7">
                  <w:pPr>
                    <w:spacing w:after="0" w:line="240" w:lineRule="auto"/>
                    <w:jc w:val="right"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17.32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4A2D1E" w:rsidRPr="002C4E8C" w:rsidRDefault="004A2D1E" w:rsidP="00CF30C7">
                  <w:pPr>
                    <w:spacing w:after="0" w:line="240" w:lineRule="auto"/>
                    <w:jc w:val="right"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4</w:t>
                  </w:r>
                  <w:r w:rsidR="00732230">
                    <w:rPr>
                      <w:color w:val="000000"/>
                      <w:sz w:val="24"/>
                      <w:szCs w:val="24"/>
                      <w:lang w:eastAsia="bg-BG"/>
                    </w:rPr>
                    <w:t>.33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2D1E" w:rsidRPr="002C4E8C" w:rsidRDefault="004A2D1E" w:rsidP="00CF30C7">
                  <w:pPr>
                    <w:spacing w:after="0" w:line="240" w:lineRule="auto"/>
                    <w:jc w:val="right"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4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2D1E" w:rsidRPr="002C4E8C" w:rsidRDefault="004A2D1E" w:rsidP="00CF30C7">
                  <w:pPr>
                    <w:spacing w:after="0" w:line="240" w:lineRule="auto"/>
                    <w:jc w:val="right"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23.3</w:t>
                  </w: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A2D1E" w:rsidRPr="002C4E8C" w:rsidRDefault="004A2D1E" w:rsidP="00F51D05">
                  <w:pPr>
                    <w:spacing w:after="0" w:line="240" w:lineRule="auto"/>
                    <w:jc w:val="right"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r w:rsidRPr="002C4E8C">
                    <w:rPr>
                      <w:color w:val="000000"/>
                      <w:sz w:val="24"/>
                      <w:szCs w:val="24"/>
                      <w:lang w:eastAsia="bg-BG"/>
                    </w:rPr>
                    <w:t>4</w:t>
                  </w:r>
                  <w:r w:rsidR="00F51D05">
                    <w:rPr>
                      <w:color w:val="000000"/>
                      <w:sz w:val="24"/>
                      <w:szCs w:val="24"/>
                      <w:lang w:eastAsia="bg-BG"/>
                    </w:rPr>
                    <w:t>.</w:t>
                  </w: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66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2D1E" w:rsidRPr="002C4E8C" w:rsidRDefault="004A2D1E" w:rsidP="00CF30C7">
                  <w:pPr>
                    <w:spacing w:after="0" w:line="240" w:lineRule="auto"/>
                    <w:jc w:val="right"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5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4A2D1E" w:rsidRPr="002C4E8C" w:rsidRDefault="00732230" w:rsidP="00F51D05">
                  <w:pPr>
                    <w:spacing w:after="0" w:line="240" w:lineRule="auto"/>
                    <w:jc w:val="right"/>
                    <w:rPr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40</w:t>
                  </w:r>
                  <w:r w:rsidR="00F51D05">
                    <w:rPr>
                      <w:color w:val="000000"/>
                      <w:sz w:val="24"/>
                      <w:szCs w:val="24"/>
                      <w:lang w:eastAsia="bg-BG"/>
                    </w:rPr>
                    <w:t>.</w:t>
                  </w:r>
                  <w:r>
                    <w:rPr>
                      <w:color w:val="000000"/>
                      <w:sz w:val="24"/>
                      <w:szCs w:val="24"/>
                      <w:lang w:eastAsia="bg-BG"/>
                    </w:rPr>
                    <w:t>62</w:t>
                  </w:r>
                </w:p>
              </w:tc>
            </w:tr>
          </w:tbl>
          <w:p w:rsidR="004A2D1E" w:rsidRDefault="004A2D1E" w:rsidP="00DD31B4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426"/>
              <w:jc w:val="both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</w:p>
          <w:p w:rsidR="00A23260" w:rsidRDefault="00A23260" w:rsidP="00DD31B4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426"/>
              <w:jc w:val="both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Въз основа на получения краен резултат</w:t>
            </w:r>
            <w:r w:rsidR="00732230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</w:t>
            </w: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от 40.62 точки </w:t>
            </w:r>
            <w:r w:rsidR="00732230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конкурсната комисия класира</w:t>
            </w: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и определя </w:t>
            </w:r>
            <w:r w:rsidR="00732230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кандидата  </w:t>
            </w: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Радослава Димитрова Янкулова за успешно издържал конкурса.</w:t>
            </w:r>
          </w:p>
          <w:p w:rsidR="00A23260" w:rsidRDefault="00732230" w:rsidP="00DD31B4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426"/>
              <w:jc w:val="both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Комисията пр</w:t>
            </w:r>
            <w:r w:rsidR="00A23260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едлага на председателя на Конституционния съд </w:t>
            </w: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да назначи на длъжността „Правен експерт“</w:t>
            </w:r>
            <w:r w:rsidR="00A23260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в дирекция „Специализирана администрация“ към Конституционния съд</w:t>
            </w: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успешно издържала</w:t>
            </w:r>
            <w:r w:rsidR="00A23260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та</w:t>
            </w: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конкурса Радослава Димитрова Янкулова</w:t>
            </w:r>
            <w:r w:rsidR="00A23260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.</w:t>
            </w:r>
          </w:p>
          <w:p w:rsidR="00A23260" w:rsidRDefault="00A23260" w:rsidP="00DD31B4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426"/>
              <w:jc w:val="both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</w:p>
          <w:p w:rsidR="004A2D1E" w:rsidRDefault="00F51D05" w:rsidP="00DD31B4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426"/>
              <w:jc w:val="both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Приложения:</w:t>
            </w:r>
          </w:p>
          <w:p w:rsidR="00F51D05" w:rsidRDefault="00F51D05" w:rsidP="00DD31B4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426"/>
              <w:jc w:val="both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1. Формуляр по приложение № 6 от </w:t>
            </w:r>
            <w:proofErr w:type="spellStart"/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НПКДСл</w:t>
            </w:r>
            <w:proofErr w:type="spellEnd"/>
          </w:p>
          <w:p w:rsidR="00F51D05" w:rsidRPr="00AF3363" w:rsidRDefault="00F51D05" w:rsidP="00DD31B4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426"/>
              <w:jc w:val="both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2. Всички документи на класирания кандидат</w:t>
            </w:r>
          </w:p>
          <w:p w:rsidR="00FA6B42" w:rsidRPr="00FA6B42" w:rsidRDefault="00FA6B42" w:rsidP="007330A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</w:pPr>
          </w:p>
          <w:p w:rsidR="00FA6B42" w:rsidRDefault="00FA6B42" w:rsidP="00FA6B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5245"/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</w:pPr>
            <w:r w:rsidRPr="00FA6B42"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>Конкурсна комисия</w:t>
            </w:r>
            <w:r w:rsidR="00F51D05"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>:</w:t>
            </w:r>
          </w:p>
          <w:p w:rsidR="00F51D05" w:rsidRDefault="00F51D05" w:rsidP="00FA6B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5245"/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 xml:space="preserve">Председател: </w:t>
            </w:r>
            <w:r w:rsidR="00A1721D"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>/П/</w:t>
            </w:r>
          </w:p>
          <w:p w:rsidR="00F51D05" w:rsidRPr="00F51D05" w:rsidRDefault="00F51D05" w:rsidP="00FA6B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5245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 xml:space="preserve">                    </w:t>
            </w:r>
            <w:r w:rsidRPr="00F51D05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Георги Ангелов</w:t>
            </w:r>
          </w:p>
          <w:p w:rsidR="00F51D05" w:rsidRDefault="00F51D05" w:rsidP="00FA6B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5245"/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>Членове:</w:t>
            </w:r>
          </w:p>
          <w:p w:rsidR="00F51D05" w:rsidRDefault="00F51D05" w:rsidP="00FA6B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5245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 w:rsidRPr="00F51D05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1. Анастас Анастасов</w:t>
            </w:r>
            <w:r w:rsidR="00A1721D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/П/</w:t>
            </w:r>
          </w:p>
          <w:p w:rsidR="00F51D05" w:rsidRDefault="00F51D05" w:rsidP="00FA6B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5245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2. Мариана Карагьозова</w:t>
            </w:r>
            <w:r w:rsidR="00A1721D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/П/</w:t>
            </w:r>
          </w:p>
          <w:p w:rsidR="00F51D05" w:rsidRDefault="00F51D05" w:rsidP="00FA6B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5245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3. Валентин Георгиев</w:t>
            </w:r>
            <w:r w:rsidR="00A1721D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/П/</w:t>
            </w:r>
          </w:p>
          <w:p w:rsidR="00F51D05" w:rsidRDefault="00F51D05" w:rsidP="00FA6B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5245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4. Силва Дюкенджиева</w:t>
            </w:r>
            <w:r w:rsidR="00A1721D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/П/</w:t>
            </w:r>
          </w:p>
          <w:p w:rsidR="001675F2" w:rsidRDefault="00F51D05" w:rsidP="00F34C4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5245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5. Весела Аргирова</w:t>
            </w:r>
            <w:r w:rsidR="00A1721D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/П/</w:t>
            </w:r>
          </w:p>
          <w:p w:rsidR="007330A2" w:rsidRPr="00FA6B42" w:rsidRDefault="007330A2" w:rsidP="007330A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SimSun" w:cs="Times New Roman"/>
                <w:b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val="x-none"/>
              </w:rPr>
              <w:t>Дата:</w:t>
            </w:r>
            <w:r>
              <w:rPr>
                <w:sz w:val="24"/>
                <w:szCs w:val="24"/>
              </w:rPr>
              <w:t>15.02.2018 г.</w:t>
            </w:r>
          </w:p>
        </w:tc>
      </w:tr>
      <w:tr w:rsidR="00E67511" w:rsidRPr="00FA6B42" w:rsidTr="00EF106B">
        <w:trPr>
          <w:trHeight w:val="11589"/>
          <w:tblCellSpacing w:w="15" w:type="dxa"/>
        </w:trPr>
        <w:tc>
          <w:tcPr>
            <w:tcW w:w="100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9498" w:type="dxa"/>
              <w:tblCellSpacing w:w="15" w:type="dxa"/>
              <w:tblInd w:w="4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9498"/>
            </w:tblGrid>
            <w:tr w:rsidR="00AA2436" w:rsidTr="00CF30C7">
              <w:trPr>
                <w:tblCellSpacing w:w="15" w:type="dxa"/>
              </w:trPr>
              <w:tc>
                <w:tcPr>
                  <w:tcW w:w="943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A2436" w:rsidRPr="0026565F" w:rsidRDefault="00AA2436" w:rsidP="00CF30C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="00AA2436" w:rsidRDefault="00AA2436" w:rsidP="00CF30C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jc w:val="center"/>
                    <w:rPr>
                      <w:sz w:val="24"/>
                      <w:szCs w:val="24"/>
                      <w:lang w:val="x-none"/>
                    </w:rPr>
                  </w:pPr>
                </w:p>
                <w:p w:rsidR="00AA2436" w:rsidRPr="00AA2436" w:rsidRDefault="00AA2436" w:rsidP="00CF30C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1E1EBC">
                    <w:rPr>
                      <w:b/>
                      <w:bCs/>
                      <w:sz w:val="24"/>
                      <w:szCs w:val="24"/>
                      <w:lang w:val="x-none"/>
                    </w:rPr>
                    <w:t>ФОРМУЛЯР ЗА ОКОНЧАТЕЛНИТЕ РЕЗУЛТАТИ НА КАНДИДАТИТЕ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 xml:space="preserve"> ИЗДЪРЖАЛИ КОНКУРСА ЗА ДЛЪЖНОСТТА „ПРАВЕН ЕКСПЕРТ“ В ДИРЕКЦИЯ „СПЕЦИАЛИ</w:t>
                  </w:r>
                  <w:r w:rsidR="007330A2">
                    <w:rPr>
                      <w:b/>
                      <w:bCs/>
                      <w:sz w:val="24"/>
                      <w:szCs w:val="24"/>
                    </w:rPr>
                    <w:t>ЗИРАНА АДМИНИСТРАЦИЯ“ КЪМ КОНСТИТ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УЦИОННИЯ СЪД</w:t>
                  </w:r>
                </w:p>
                <w:p w:rsidR="00AA2436" w:rsidRDefault="00AA2436" w:rsidP="00CF30C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jc w:val="center"/>
                    <w:rPr>
                      <w:sz w:val="24"/>
                      <w:szCs w:val="24"/>
                      <w:lang w:val="x-none"/>
                    </w:rPr>
                  </w:pPr>
                </w:p>
                <w:p w:rsidR="00AA2436" w:rsidRDefault="00AA2436" w:rsidP="00CF30C7">
                  <w:pPr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ind w:left="97"/>
                    <w:rPr>
                      <w:sz w:val="24"/>
                      <w:szCs w:val="24"/>
                    </w:rPr>
                  </w:pPr>
                </w:p>
                <w:p w:rsidR="0076733B" w:rsidRPr="0076733B" w:rsidRDefault="0076733B" w:rsidP="00CF30C7">
                  <w:pPr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ind w:left="97"/>
                    <w:rPr>
                      <w:sz w:val="24"/>
                      <w:szCs w:val="24"/>
                    </w:rPr>
                  </w:pPr>
                </w:p>
                <w:tbl>
                  <w:tblPr>
                    <w:tblW w:w="4909" w:type="pct"/>
                    <w:jc w:val="center"/>
                    <w:tblCellSpacing w:w="0" w:type="dxa"/>
                    <w:tblBorders>
                      <w:top w:val="single" w:sz="6" w:space="0" w:color="F0F0F0"/>
                      <w:left w:val="single" w:sz="6" w:space="0" w:color="F0F0F0"/>
                      <w:bottom w:val="single" w:sz="6" w:space="0" w:color="A0A0A0"/>
                      <w:right w:val="single" w:sz="6" w:space="0" w:color="A0A0A0"/>
                    </w:tblBorders>
                    <w:tblLayout w:type="fixed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562"/>
                    <w:gridCol w:w="1558"/>
                    <w:gridCol w:w="848"/>
                    <w:gridCol w:w="1562"/>
                    <w:gridCol w:w="992"/>
                    <w:gridCol w:w="1699"/>
                  </w:tblGrid>
                  <w:tr w:rsidR="00AA2436" w:rsidTr="00AA2436">
                    <w:trPr>
                      <w:tblCellSpacing w:w="0" w:type="dxa"/>
                      <w:jc w:val="center"/>
                    </w:trPr>
                    <w:tc>
                      <w:tcPr>
                        <w:tcW w:w="1389" w:type="pct"/>
                        <w:tcBorders>
                          <w:top w:val="single" w:sz="6" w:space="0" w:color="A0A0A0"/>
                          <w:left w:val="single" w:sz="6" w:space="0" w:color="A0A0A0"/>
                          <w:bottom w:val="single" w:sz="6" w:space="0" w:color="F0F0F0"/>
                          <w:right w:val="single" w:sz="6" w:space="0" w:color="F0F0F0"/>
                        </w:tcBorders>
                      </w:tcPr>
                      <w:p w:rsidR="00AA2436" w:rsidRDefault="00AA2436" w:rsidP="00CF30C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firstLine="142"/>
                          <w:rPr>
                            <w:sz w:val="24"/>
                            <w:szCs w:val="24"/>
                            <w:lang w:val="x-none"/>
                          </w:rPr>
                        </w:pPr>
                        <w:r>
                          <w:rPr>
                            <w:sz w:val="24"/>
                            <w:szCs w:val="24"/>
                            <w:lang w:val="x-none"/>
                          </w:rPr>
                          <w:t>Име, презиме и фамилия на кандидата</w:t>
                        </w:r>
                      </w:p>
                    </w:tc>
                    <w:tc>
                      <w:tcPr>
                        <w:tcW w:w="845" w:type="pct"/>
                        <w:tcBorders>
                          <w:top w:val="single" w:sz="6" w:space="0" w:color="A0A0A0"/>
                          <w:left w:val="single" w:sz="6" w:space="0" w:color="A0A0A0"/>
                          <w:bottom w:val="single" w:sz="6" w:space="0" w:color="F0F0F0"/>
                          <w:right w:val="single" w:sz="6" w:space="0" w:color="F0F0F0"/>
                        </w:tcBorders>
                      </w:tcPr>
                      <w:p w:rsidR="00AA2436" w:rsidRPr="007330A2" w:rsidRDefault="007330A2" w:rsidP="007330A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firstLine="142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  <w:lang w:val="x-none"/>
                          </w:rPr>
                          <w:t>Резултат по чл. 2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9 от </w:t>
                        </w:r>
                        <w:proofErr w:type="spellStart"/>
                        <w:r>
                          <w:rPr>
                            <w:sz w:val="24"/>
                            <w:szCs w:val="24"/>
                          </w:rPr>
                          <w:t>НПКДСл</w:t>
                        </w:r>
                        <w:proofErr w:type="spellEnd"/>
                      </w:p>
                    </w:tc>
                    <w:tc>
                      <w:tcPr>
                        <w:tcW w:w="460" w:type="pct"/>
                        <w:tcBorders>
                          <w:top w:val="single" w:sz="6" w:space="0" w:color="A0A0A0"/>
                          <w:left w:val="single" w:sz="6" w:space="0" w:color="A0A0A0"/>
                          <w:bottom w:val="single" w:sz="6" w:space="0" w:color="F0F0F0"/>
                          <w:right w:val="single" w:sz="6" w:space="0" w:color="F0F0F0"/>
                        </w:tcBorders>
                      </w:tcPr>
                      <w:p w:rsidR="00AA2436" w:rsidRDefault="00AA2436" w:rsidP="00CF30C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sz w:val="24"/>
                            <w:szCs w:val="24"/>
                            <w:lang w:val="x-none"/>
                          </w:rPr>
                        </w:pPr>
                        <w:r>
                          <w:rPr>
                            <w:sz w:val="24"/>
                            <w:szCs w:val="24"/>
                            <w:lang w:val="x-none"/>
                          </w:rPr>
                          <w:t>Коефициент</w:t>
                        </w:r>
                      </w:p>
                    </w:tc>
                    <w:tc>
                      <w:tcPr>
                        <w:tcW w:w="847" w:type="pct"/>
                        <w:tcBorders>
                          <w:top w:val="single" w:sz="6" w:space="0" w:color="A0A0A0"/>
                          <w:left w:val="single" w:sz="6" w:space="0" w:color="A0A0A0"/>
                          <w:bottom w:val="single" w:sz="6" w:space="0" w:color="F0F0F0"/>
                          <w:right w:val="single" w:sz="6" w:space="0" w:color="F0F0F0"/>
                        </w:tcBorders>
                      </w:tcPr>
                      <w:p w:rsidR="00AA2436" w:rsidRPr="007330A2" w:rsidRDefault="007330A2" w:rsidP="00CF30C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firstLine="142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  <w:lang w:val="x-none"/>
                          </w:rPr>
                          <w:t xml:space="preserve">Резултат 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по чл. 32 от </w:t>
                        </w:r>
                        <w:proofErr w:type="spellStart"/>
                        <w:r>
                          <w:rPr>
                            <w:sz w:val="24"/>
                            <w:szCs w:val="24"/>
                          </w:rPr>
                          <w:t>НПКДСл</w:t>
                        </w:r>
                        <w:proofErr w:type="spellEnd"/>
                      </w:p>
                    </w:tc>
                    <w:tc>
                      <w:tcPr>
                        <w:tcW w:w="538" w:type="pct"/>
                        <w:tcBorders>
                          <w:top w:val="single" w:sz="6" w:space="0" w:color="A0A0A0"/>
                          <w:left w:val="single" w:sz="6" w:space="0" w:color="A0A0A0"/>
                          <w:bottom w:val="single" w:sz="6" w:space="0" w:color="F0F0F0"/>
                          <w:right w:val="single" w:sz="6" w:space="0" w:color="F0F0F0"/>
                        </w:tcBorders>
                      </w:tcPr>
                      <w:p w:rsidR="00AA2436" w:rsidRDefault="00AA2436" w:rsidP="00CF30C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firstLine="142"/>
                          <w:jc w:val="center"/>
                          <w:rPr>
                            <w:sz w:val="24"/>
                            <w:szCs w:val="24"/>
                            <w:lang w:val="x-none"/>
                          </w:rPr>
                        </w:pPr>
                        <w:r>
                          <w:rPr>
                            <w:sz w:val="24"/>
                            <w:szCs w:val="24"/>
                            <w:lang w:val="x-none"/>
                          </w:rPr>
                          <w:t>Коефициент</w:t>
                        </w:r>
                      </w:p>
                    </w:tc>
                    <w:tc>
                      <w:tcPr>
                        <w:tcW w:w="922" w:type="pct"/>
                        <w:tcBorders>
                          <w:top w:val="single" w:sz="6" w:space="0" w:color="A0A0A0"/>
                          <w:left w:val="single" w:sz="6" w:space="0" w:color="A0A0A0"/>
                          <w:bottom w:val="single" w:sz="6" w:space="0" w:color="F0F0F0"/>
                          <w:right w:val="single" w:sz="6" w:space="0" w:color="F0F0F0"/>
                        </w:tcBorders>
                      </w:tcPr>
                      <w:p w:rsidR="00AA2436" w:rsidRDefault="00AA2436" w:rsidP="00CF30C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firstLine="142"/>
                          <w:jc w:val="center"/>
                          <w:rPr>
                            <w:sz w:val="24"/>
                            <w:szCs w:val="24"/>
                            <w:lang w:val="x-none"/>
                          </w:rPr>
                        </w:pPr>
                        <w:r>
                          <w:rPr>
                            <w:sz w:val="24"/>
                            <w:szCs w:val="24"/>
                            <w:lang w:val="x-none"/>
                          </w:rPr>
                          <w:t>Окончателен резултат</w:t>
                        </w:r>
                      </w:p>
                    </w:tc>
                  </w:tr>
                  <w:tr w:rsidR="00AA2436" w:rsidTr="00AA2436">
                    <w:trPr>
                      <w:tblCellSpacing w:w="0" w:type="dxa"/>
                      <w:jc w:val="center"/>
                    </w:trPr>
                    <w:tc>
                      <w:tcPr>
                        <w:tcW w:w="1389" w:type="pct"/>
                        <w:tcBorders>
                          <w:top w:val="single" w:sz="6" w:space="0" w:color="A0A0A0"/>
                          <w:left w:val="single" w:sz="6" w:space="0" w:color="A0A0A0"/>
                          <w:bottom w:val="single" w:sz="6" w:space="0" w:color="F0F0F0"/>
                          <w:right w:val="single" w:sz="6" w:space="0" w:color="F0F0F0"/>
                        </w:tcBorders>
                        <w:vAlign w:val="center"/>
                      </w:tcPr>
                      <w:p w:rsidR="00AA2436" w:rsidRPr="00AA2436" w:rsidRDefault="00AA2436" w:rsidP="00AA243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firstLine="142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Радослава Димитрова Янкулова</w:t>
                        </w:r>
                      </w:p>
                    </w:tc>
                    <w:tc>
                      <w:tcPr>
                        <w:tcW w:w="845" w:type="pct"/>
                        <w:tcBorders>
                          <w:top w:val="single" w:sz="6" w:space="0" w:color="A0A0A0"/>
                          <w:left w:val="single" w:sz="6" w:space="0" w:color="A0A0A0"/>
                          <w:bottom w:val="single" w:sz="6" w:space="0" w:color="F0F0F0"/>
                          <w:right w:val="single" w:sz="6" w:space="0" w:color="F0F0F0"/>
                        </w:tcBorders>
                        <w:vAlign w:val="center"/>
                      </w:tcPr>
                      <w:p w:rsidR="00AA2436" w:rsidRPr="00E51F55" w:rsidRDefault="00AA2436" w:rsidP="00CF30C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firstLine="14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17.32</w:t>
                        </w:r>
                      </w:p>
                    </w:tc>
                    <w:tc>
                      <w:tcPr>
                        <w:tcW w:w="460" w:type="pct"/>
                        <w:tcBorders>
                          <w:top w:val="single" w:sz="6" w:space="0" w:color="A0A0A0"/>
                          <w:left w:val="single" w:sz="6" w:space="0" w:color="A0A0A0"/>
                          <w:bottom w:val="single" w:sz="6" w:space="0" w:color="F0F0F0"/>
                          <w:right w:val="single" w:sz="6" w:space="0" w:color="F0F0F0"/>
                        </w:tcBorders>
                        <w:vAlign w:val="center"/>
                      </w:tcPr>
                      <w:p w:rsidR="00AA2436" w:rsidRPr="00E51F55" w:rsidRDefault="00AA2436" w:rsidP="00CF30C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firstLine="14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847" w:type="pct"/>
                        <w:tcBorders>
                          <w:top w:val="single" w:sz="6" w:space="0" w:color="A0A0A0"/>
                          <w:left w:val="single" w:sz="6" w:space="0" w:color="A0A0A0"/>
                          <w:bottom w:val="single" w:sz="6" w:space="0" w:color="F0F0F0"/>
                          <w:right w:val="single" w:sz="6" w:space="0" w:color="F0F0F0"/>
                        </w:tcBorders>
                        <w:vAlign w:val="center"/>
                      </w:tcPr>
                      <w:p w:rsidR="00AA2436" w:rsidRPr="00E51F55" w:rsidRDefault="00AA2436" w:rsidP="00CF30C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firstLine="142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23.3</w:t>
                        </w:r>
                      </w:p>
                    </w:tc>
                    <w:tc>
                      <w:tcPr>
                        <w:tcW w:w="538" w:type="pct"/>
                        <w:tcBorders>
                          <w:top w:val="single" w:sz="6" w:space="0" w:color="A0A0A0"/>
                          <w:left w:val="single" w:sz="6" w:space="0" w:color="A0A0A0"/>
                          <w:bottom w:val="single" w:sz="6" w:space="0" w:color="F0F0F0"/>
                          <w:right w:val="single" w:sz="6" w:space="0" w:color="F0F0F0"/>
                        </w:tcBorders>
                        <w:vAlign w:val="center"/>
                      </w:tcPr>
                      <w:p w:rsidR="00AA2436" w:rsidRPr="00E51F55" w:rsidRDefault="00AA2436" w:rsidP="00CF30C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firstLine="142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5</w:t>
                        </w:r>
                      </w:p>
                    </w:tc>
                    <w:tc>
                      <w:tcPr>
                        <w:tcW w:w="922" w:type="pct"/>
                        <w:tcBorders>
                          <w:top w:val="single" w:sz="6" w:space="0" w:color="A0A0A0"/>
                          <w:left w:val="single" w:sz="6" w:space="0" w:color="A0A0A0"/>
                          <w:bottom w:val="single" w:sz="6" w:space="0" w:color="F0F0F0"/>
                          <w:right w:val="single" w:sz="6" w:space="0" w:color="F0F0F0"/>
                        </w:tcBorders>
                        <w:vAlign w:val="center"/>
                      </w:tcPr>
                      <w:p w:rsidR="00AA2436" w:rsidRPr="00E51F55" w:rsidRDefault="00AA2436" w:rsidP="00CF30C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firstLine="142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40.62</w:t>
                        </w:r>
                      </w:p>
                    </w:tc>
                  </w:tr>
                </w:tbl>
                <w:p w:rsidR="00AA2436" w:rsidRDefault="00AA2436" w:rsidP="00CF30C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jc w:val="center"/>
                    <w:rPr>
                      <w:sz w:val="24"/>
                      <w:szCs w:val="24"/>
                      <w:lang w:val="x-none"/>
                    </w:rPr>
                  </w:pPr>
                </w:p>
                <w:p w:rsidR="007330A2" w:rsidRDefault="007330A2" w:rsidP="00CF30C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rPr>
                      <w:sz w:val="24"/>
                      <w:szCs w:val="24"/>
                    </w:rPr>
                  </w:pPr>
                </w:p>
                <w:p w:rsidR="00AA2436" w:rsidRPr="00A1721D" w:rsidRDefault="007330A2" w:rsidP="00CF30C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К</w:t>
                  </w:r>
                  <w:proofErr w:type="spellStart"/>
                  <w:r>
                    <w:rPr>
                      <w:b/>
                      <w:sz w:val="24"/>
                      <w:szCs w:val="24"/>
                      <w:lang w:val="x-none"/>
                    </w:rPr>
                    <w:t>онкурсна</w:t>
                  </w:r>
                  <w:proofErr w:type="spellEnd"/>
                  <w:r w:rsidR="00AA2436" w:rsidRPr="007330A2">
                    <w:rPr>
                      <w:b/>
                      <w:sz w:val="24"/>
                      <w:szCs w:val="24"/>
                      <w:lang w:val="x-none"/>
                    </w:rPr>
                    <w:t xml:space="preserve"> комисия:</w:t>
                  </w:r>
                  <w:r w:rsidR="00A1721D">
                    <w:rPr>
                      <w:b/>
                      <w:sz w:val="24"/>
                      <w:szCs w:val="24"/>
                    </w:rPr>
                    <w:t xml:space="preserve"> /П/</w:t>
                  </w:r>
                </w:p>
                <w:p w:rsidR="007330A2" w:rsidRPr="007330A2" w:rsidRDefault="007330A2" w:rsidP="00CF30C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rPr>
                      <w:sz w:val="24"/>
                      <w:szCs w:val="24"/>
                      <w:lang w:val="ru-RU"/>
                    </w:rPr>
                  </w:pPr>
                </w:p>
                <w:p w:rsidR="00AA2436" w:rsidRDefault="00AA2436" w:rsidP="00CF30C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jc w:val="center"/>
                    <w:rPr>
                      <w:sz w:val="24"/>
                      <w:szCs w:val="24"/>
                      <w:lang w:val="x-none"/>
                    </w:rPr>
                  </w:pPr>
                  <w:bookmarkStart w:id="0" w:name="_GoBack"/>
                  <w:bookmarkEnd w:id="0"/>
                </w:p>
                <w:p w:rsidR="00AA2436" w:rsidRPr="0055624B" w:rsidRDefault="00AA2436" w:rsidP="00AA243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142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lang w:val="x-none"/>
                    </w:rPr>
                    <w:t>Дата:</w:t>
                  </w:r>
                  <w:r>
                    <w:rPr>
                      <w:sz w:val="24"/>
                      <w:szCs w:val="24"/>
                    </w:rPr>
                    <w:t>15.02.2018 г.</w:t>
                  </w:r>
                </w:p>
              </w:tc>
            </w:tr>
          </w:tbl>
          <w:p w:rsidR="00E67511" w:rsidRPr="00FA6B42" w:rsidRDefault="00E67511" w:rsidP="00FA6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</w:tbl>
    <w:p w:rsidR="00FA6B42" w:rsidRPr="00FA6B42" w:rsidRDefault="00FA6B42" w:rsidP="00FA6B42">
      <w:pPr>
        <w:rPr>
          <w:rFonts w:asciiTheme="minorHAnsi" w:eastAsiaTheme="minorEastAsia" w:hAnsiTheme="minorHAnsi" w:cs="Times New Roman"/>
          <w:sz w:val="22"/>
          <w:lang w:val="x-none" w:eastAsia="zh-CN"/>
        </w:rPr>
      </w:pPr>
    </w:p>
    <w:p w:rsidR="00471A9E" w:rsidRPr="00511747" w:rsidRDefault="00471A9E" w:rsidP="00FA6B42">
      <w:pPr>
        <w:jc w:val="center"/>
        <w:rPr>
          <w:b/>
        </w:rPr>
      </w:pPr>
    </w:p>
    <w:sectPr w:rsidR="00471A9E" w:rsidRPr="005117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865" w:rsidRDefault="00642865" w:rsidP="00FF7CDA">
      <w:pPr>
        <w:spacing w:after="0" w:line="240" w:lineRule="auto"/>
      </w:pPr>
      <w:r>
        <w:separator/>
      </w:r>
    </w:p>
  </w:endnote>
  <w:endnote w:type="continuationSeparator" w:id="0">
    <w:p w:rsidR="00642865" w:rsidRDefault="00642865" w:rsidP="00FF7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865" w:rsidRDefault="00642865" w:rsidP="00FF7CDA">
      <w:pPr>
        <w:spacing w:after="0" w:line="240" w:lineRule="auto"/>
      </w:pPr>
      <w:r>
        <w:separator/>
      </w:r>
    </w:p>
  </w:footnote>
  <w:footnote w:type="continuationSeparator" w:id="0">
    <w:p w:rsidR="00642865" w:rsidRDefault="00642865" w:rsidP="00FF7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9F32F2"/>
    <w:multiLevelType w:val="hybridMultilevel"/>
    <w:tmpl w:val="9D4039BA"/>
    <w:lvl w:ilvl="0" w:tplc="49A80D2C">
      <w:start w:val="1"/>
      <w:numFmt w:val="upperRoman"/>
      <w:lvlText w:val="%1."/>
      <w:lvlJc w:val="left"/>
      <w:pPr>
        <w:ind w:left="2043" w:hanging="109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202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74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46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18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90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62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34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06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747"/>
    <w:rsid w:val="000352F0"/>
    <w:rsid w:val="00075538"/>
    <w:rsid w:val="000C7891"/>
    <w:rsid w:val="000C7BF3"/>
    <w:rsid w:val="0012242A"/>
    <w:rsid w:val="001666A1"/>
    <w:rsid w:val="001675F2"/>
    <w:rsid w:val="001A4CF1"/>
    <w:rsid w:val="00251DE3"/>
    <w:rsid w:val="0026174F"/>
    <w:rsid w:val="002906AF"/>
    <w:rsid w:val="00294410"/>
    <w:rsid w:val="002B16E7"/>
    <w:rsid w:val="0042009E"/>
    <w:rsid w:val="00450C38"/>
    <w:rsid w:val="00471A9E"/>
    <w:rsid w:val="004A2D1E"/>
    <w:rsid w:val="004A6D0E"/>
    <w:rsid w:val="00511747"/>
    <w:rsid w:val="005163DC"/>
    <w:rsid w:val="005635DC"/>
    <w:rsid w:val="00567D90"/>
    <w:rsid w:val="00573B20"/>
    <w:rsid w:val="00590C8F"/>
    <w:rsid w:val="005D73D3"/>
    <w:rsid w:val="00607852"/>
    <w:rsid w:val="00615D66"/>
    <w:rsid w:val="00642865"/>
    <w:rsid w:val="00644405"/>
    <w:rsid w:val="006635D5"/>
    <w:rsid w:val="00685E28"/>
    <w:rsid w:val="00732230"/>
    <w:rsid w:val="007330A2"/>
    <w:rsid w:val="0076733B"/>
    <w:rsid w:val="00771D52"/>
    <w:rsid w:val="007D2419"/>
    <w:rsid w:val="008178E4"/>
    <w:rsid w:val="00843720"/>
    <w:rsid w:val="008C0C5D"/>
    <w:rsid w:val="008E50CD"/>
    <w:rsid w:val="008F0CDB"/>
    <w:rsid w:val="009019B1"/>
    <w:rsid w:val="00916318"/>
    <w:rsid w:val="0092002B"/>
    <w:rsid w:val="009349BB"/>
    <w:rsid w:val="00951319"/>
    <w:rsid w:val="009728F0"/>
    <w:rsid w:val="00A1721D"/>
    <w:rsid w:val="00A23260"/>
    <w:rsid w:val="00A669D6"/>
    <w:rsid w:val="00AA2436"/>
    <w:rsid w:val="00AB7219"/>
    <w:rsid w:val="00AD02FC"/>
    <w:rsid w:val="00AF3363"/>
    <w:rsid w:val="00B12CD6"/>
    <w:rsid w:val="00B305A3"/>
    <w:rsid w:val="00B44E9E"/>
    <w:rsid w:val="00B47935"/>
    <w:rsid w:val="00B73600"/>
    <w:rsid w:val="00BC0C69"/>
    <w:rsid w:val="00C13580"/>
    <w:rsid w:val="00C40F44"/>
    <w:rsid w:val="00C8194E"/>
    <w:rsid w:val="00C84312"/>
    <w:rsid w:val="00CA4440"/>
    <w:rsid w:val="00CA7BF7"/>
    <w:rsid w:val="00CB7106"/>
    <w:rsid w:val="00CE1E98"/>
    <w:rsid w:val="00D00483"/>
    <w:rsid w:val="00D5133F"/>
    <w:rsid w:val="00D53EBF"/>
    <w:rsid w:val="00D70EC3"/>
    <w:rsid w:val="00D7690D"/>
    <w:rsid w:val="00D91B70"/>
    <w:rsid w:val="00DA119D"/>
    <w:rsid w:val="00DC7CB8"/>
    <w:rsid w:val="00DD31B4"/>
    <w:rsid w:val="00DE5287"/>
    <w:rsid w:val="00E2357B"/>
    <w:rsid w:val="00E67511"/>
    <w:rsid w:val="00E820C7"/>
    <w:rsid w:val="00E879BC"/>
    <w:rsid w:val="00EC51B7"/>
    <w:rsid w:val="00F34C4C"/>
    <w:rsid w:val="00F43A0A"/>
    <w:rsid w:val="00F51D05"/>
    <w:rsid w:val="00F55837"/>
    <w:rsid w:val="00F63683"/>
    <w:rsid w:val="00F63868"/>
    <w:rsid w:val="00F6613C"/>
    <w:rsid w:val="00FA6B42"/>
    <w:rsid w:val="00FF1D60"/>
    <w:rsid w:val="00FF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5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F7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7CDA"/>
  </w:style>
  <w:style w:type="paragraph" w:styleId="Footer">
    <w:name w:val="footer"/>
    <w:basedOn w:val="Normal"/>
    <w:link w:val="FooterChar"/>
    <w:uiPriority w:val="99"/>
    <w:unhideWhenUsed/>
    <w:rsid w:val="00FF7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C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5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F7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7CDA"/>
  </w:style>
  <w:style w:type="paragraph" w:styleId="Footer">
    <w:name w:val="footer"/>
    <w:basedOn w:val="Normal"/>
    <w:link w:val="FooterChar"/>
    <w:uiPriority w:val="99"/>
    <w:unhideWhenUsed/>
    <w:rsid w:val="00FF7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C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BD5B4-719A-4D0E-AA17-E4DECAAD3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Силва Петкова Дюкенджиева</dc:creator>
  <cp:lastModifiedBy>Весела Аргирова</cp:lastModifiedBy>
  <cp:revision>3</cp:revision>
  <cp:lastPrinted>2016-04-22T12:35:00Z</cp:lastPrinted>
  <dcterms:created xsi:type="dcterms:W3CDTF">2018-02-19T07:36:00Z</dcterms:created>
  <dcterms:modified xsi:type="dcterms:W3CDTF">2018-02-20T08:04:00Z</dcterms:modified>
</cp:coreProperties>
</file>