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40347" w14:textId="5614513F" w:rsidR="000F78AA" w:rsidRPr="00A714DC" w:rsidRDefault="000F78AA" w:rsidP="000B35AC">
      <w:pPr>
        <w:pStyle w:val="Header"/>
        <w:tabs>
          <w:tab w:val="left" w:pos="1608"/>
          <w:tab w:val="center" w:pos="4535"/>
        </w:tabs>
        <w:jc w:val="center"/>
      </w:pPr>
      <w:r w:rsidRPr="00A714DC">
        <w:rPr>
          <w:noProof/>
        </w:rPr>
        <w:drawing>
          <wp:inline distT="0" distB="0" distL="0" distR="0" wp14:anchorId="13280387" wp14:editId="011C11D0">
            <wp:extent cx="990600" cy="876300"/>
            <wp:effectExtent l="0" t="0" r="0" b="0"/>
            <wp:docPr id="1" name="Picture 1" descr="0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0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E6F3E" w14:textId="77777777" w:rsidR="000F78AA" w:rsidRPr="00A714DC" w:rsidRDefault="000F78AA" w:rsidP="000F78AA">
      <w:pPr>
        <w:pStyle w:val="Header"/>
        <w:spacing w:before="120"/>
        <w:jc w:val="center"/>
        <w:rPr>
          <w:spacing w:val="60"/>
          <w:sz w:val="24"/>
        </w:rPr>
      </w:pPr>
      <w:r w:rsidRPr="00A714DC">
        <w:rPr>
          <w:spacing w:val="60"/>
          <w:sz w:val="24"/>
        </w:rPr>
        <w:t>РЕПУБЛИКА БЪЛГАРИЯ</w:t>
      </w:r>
    </w:p>
    <w:p w14:paraId="79FE7D0E" w14:textId="77777777" w:rsidR="000F78AA" w:rsidRPr="00A714DC" w:rsidRDefault="000F78AA" w:rsidP="000F78AA">
      <w:pPr>
        <w:pStyle w:val="Header"/>
        <w:spacing w:before="60" w:after="60"/>
        <w:jc w:val="center"/>
        <w:rPr>
          <w:b/>
          <w:sz w:val="32"/>
        </w:rPr>
      </w:pPr>
      <w:r w:rsidRPr="00A714DC">
        <w:rPr>
          <w:b/>
          <w:sz w:val="32"/>
        </w:rPr>
        <w:t>КОНСТИТУЦИОНЕН СЪД</w:t>
      </w:r>
    </w:p>
    <w:p w14:paraId="331072A1" w14:textId="77777777" w:rsidR="000F78AA" w:rsidRPr="00A714DC" w:rsidRDefault="000F78AA" w:rsidP="000F78AA">
      <w:pPr>
        <w:pStyle w:val="Header"/>
        <w:pBdr>
          <w:bottom w:val="single" w:sz="12" w:space="1" w:color="auto"/>
        </w:pBdr>
        <w:jc w:val="center"/>
        <w:rPr>
          <w:b/>
          <w:sz w:val="16"/>
        </w:rPr>
      </w:pPr>
    </w:p>
    <w:p w14:paraId="6FBCEFCE" w14:textId="77777777" w:rsidR="00821AA4" w:rsidRDefault="007E4923" w:rsidP="000F78AA">
      <w:pPr>
        <w:spacing w:after="0" w:line="240" w:lineRule="auto"/>
        <w:rPr>
          <w:rFonts w:eastAsia="Times New Roman" w:cs="Times New Roman"/>
          <w:szCs w:val="28"/>
          <w:lang w:eastAsia="bg-BG"/>
        </w:rPr>
      </w:pPr>
      <w:r w:rsidRPr="008014F5">
        <w:rPr>
          <w:rFonts w:eastAsia="Times New Roman" w:cs="Times New Roman"/>
          <w:szCs w:val="28"/>
          <w:lang w:eastAsia="bg-BG"/>
        </w:rPr>
        <w:t xml:space="preserve">                                                                             </w:t>
      </w:r>
    </w:p>
    <w:p w14:paraId="70C33F65" w14:textId="03E80F14" w:rsidR="000F78AA" w:rsidRPr="00821AA4" w:rsidRDefault="0097359E" w:rsidP="000F78AA">
      <w:pPr>
        <w:spacing w:after="0" w:line="240" w:lineRule="auto"/>
        <w:rPr>
          <w:rFonts w:eastAsia="Times New Roman" w:cs="Times New Roman"/>
          <w:sz w:val="32"/>
          <w:szCs w:val="32"/>
          <w:lang w:eastAsia="bg-BG"/>
        </w:rPr>
      </w:pPr>
      <w:r w:rsidRPr="00821AA4">
        <w:rPr>
          <w:rFonts w:eastAsia="Times New Roman" w:cs="Times New Roman"/>
          <w:sz w:val="32"/>
          <w:szCs w:val="32"/>
          <w:lang w:eastAsia="bg-BG"/>
        </w:rPr>
        <w:t xml:space="preserve"> </w:t>
      </w:r>
      <w:r w:rsidR="004805A6">
        <w:rPr>
          <w:rFonts w:eastAsia="Times New Roman" w:cs="Times New Roman"/>
          <w:sz w:val="32"/>
          <w:szCs w:val="32"/>
          <w:lang w:eastAsia="bg-BG"/>
        </w:rPr>
        <w:t xml:space="preserve">                                                          </w:t>
      </w:r>
    </w:p>
    <w:p w14:paraId="4F998714" w14:textId="176E7AE2" w:rsidR="000F78AA" w:rsidRDefault="00C6095D" w:rsidP="00873D42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szCs w:val="24"/>
        </w:rPr>
      </w:pPr>
      <w:r w:rsidRPr="00A714DC">
        <w:rPr>
          <w:rFonts w:eastAsia="Times New Roman" w:cs="Times New Roman"/>
          <w:b/>
          <w:bCs/>
          <w:szCs w:val="24"/>
        </w:rPr>
        <w:t xml:space="preserve">О П </w:t>
      </w:r>
      <w:r w:rsidR="000F78AA" w:rsidRPr="00A714DC">
        <w:rPr>
          <w:rFonts w:eastAsia="Times New Roman" w:cs="Times New Roman"/>
          <w:b/>
          <w:bCs/>
          <w:szCs w:val="24"/>
        </w:rPr>
        <w:t xml:space="preserve">Р Е </w:t>
      </w:r>
      <w:r w:rsidRPr="00A714DC">
        <w:rPr>
          <w:rFonts w:eastAsia="Times New Roman" w:cs="Times New Roman"/>
          <w:b/>
          <w:bCs/>
          <w:szCs w:val="24"/>
        </w:rPr>
        <w:t>Д</w:t>
      </w:r>
      <w:r w:rsidR="000F78AA" w:rsidRPr="00A714DC">
        <w:rPr>
          <w:rFonts w:eastAsia="Times New Roman" w:cs="Times New Roman"/>
          <w:b/>
          <w:bCs/>
          <w:szCs w:val="24"/>
        </w:rPr>
        <w:t xml:space="preserve"> Е</w:t>
      </w:r>
      <w:r w:rsidRPr="00A714DC">
        <w:rPr>
          <w:rFonts w:eastAsia="Times New Roman" w:cs="Times New Roman"/>
          <w:b/>
          <w:bCs/>
          <w:szCs w:val="24"/>
        </w:rPr>
        <w:t xml:space="preserve"> Л Е</w:t>
      </w:r>
      <w:r w:rsidR="000F78AA" w:rsidRPr="00A714DC">
        <w:rPr>
          <w:rFonts w:eastAsia="Times New Roman" w:cs="Times New Roman"/>
          <w:b/>
          <w:bCs/>
          <w:szCs w:val="24"/>
        </w:rPr>
        <w:t xml:space="preserve"> Н И Е</w:t>
      </w:r>
      <w:r w:rsidR="007B01D6">
        <w:rPr>
          <w:rFonts w:eastAsia="Times New Roman" w:cs="Times New Roman"/>
          <w:b/>
          <w:bCs/>
          <w:szCs w:val="24"/>
        </w:rPr>
        <w:t xml:space="preserve">  №</w:t>
      </w:r>
      <w:r w:rsidR="00152E01">
        <w:rPr>
          <w:rFonts w:eastAsia="Times New Roman" w:cs="Times New Roman"/>
          <w:b/>
          <w:bCs/>
          <w:szCs w:val="24"/>
        </w:rPr>
        <w:t xml:space="preserve"> 6</w:t>
      </w:r>
    </w:p>
    <w:p w14:paraId="62210264" w14:textId="77777777" w:rsidR="00152E01" w:rsidRPr="00A714DC" w:rsidRDefault="00152E01" w:rsidP="00873D42">
      <w:pPr>
        <w:keepNext/>
        <w:spacing w:after="0" w:line="240" w:lineRule="auto"/>
        <w:jc w:val="center"/>
        <w:outlineLvl w:val="0"/>
        <w:rPr>
          <w:rFonts w:eastAsia="Times New Roman" w:cs="Times New Roman"/>
          <w:szCs w:val="28"/>
          <w:lang w:eastAsia="bg-BG"/>
        </w:rPr>
      </w:pPr>
    </w:p>
    <w:p w14:paraId="4FDFE6BA" w14:textId="084FEBBC" w:rsidR="000F78AA" w:rsidRPr="00A714DC" w:rsidRDefault="000F78AA" w:rsidP="000F78AA">
      <w:pPr>
        <w:spacing w:after="0" w:line="240" w:lineRule="auto"/>
        <w:jc w:val="center"/>
        <w:rPr>
          <w:rFonts w:eastAsia="Times New Roman" w:cs="Times New Roman"/>
          <w:szCs w:val="28"/>
          <w:lang w:eastAsia="bg-BG"/>
        </w:rPr>
      </w:pPr>
      <w:r w:rsidRPr="00A714DC">
        <w:rPr>
          <w:rFonts w:eastAsia="Times New Roman" w:cs="Times New Roman"/>
          <w:szCs w:val="28"/>
          <w:lang w:eastAsia="bg-BG"/>
        </w:rPr>
        <w:t>София,</w:t>
      </w:r>
      <w:r w:rsidR="00873D42">
        <w:rPr>
          <w:rFonts w:eastAsia="Times New Roman" w:cs="Times New Roman"/>
          <w:szCs w:val="28"/>
          <w:lang w:eastAsia="bg-BG"/>
        </w:rPr>
        <w:t xml:space="preserve"> </w:t>
      </w:r>
      <w:r w:rsidR="00873D42">
        <w:rPr>
          <w:rFonts w:eastAsia="Times New Roman" w:cs="Times New Roman"/>
          <w:szCs w:val="28"/>
          <w:lang w:val="en-US" w:eastAsia="bg-BG"/>
        </w:rPr>
        <w:t>27</w:t>
      </w:r>
      <w:r w:rsidR="00873D42">
        <w:rPr>
          <w:rFonts w:eastAsia="Times New Roman" w:cs="Times New Roman"/>
          <w:szCs w:val="28"/>
          <w:lang w:eastAsia="bg-BG"/>
        </w:rPr>
        <w:t xml:space="preserve"> юни</w:t>
      </w:r>
      <w:r w:rsidR="009D323D">
        <w:rPr>
          <w:rFonts w:eastAsia="Times New Roman" w:cs="Times New Roman"/>
          <w:szCs w:val="28"/>
          <w:lang w:eastAsia="bg-BG"/>
        </w:rPr>
        <w:t xml:space="preserve"> </w:t>
      </w:r>
      <w:r w:rsidRPr="00A714DC">
        <w:rPr>
          <w:rFonts w:eastAsia="Times New Roman" w:cs="Times New Roman"/>
          <w:szCs w:val="28"/>
          <w:lang w:eastAsia="bg-BG"/>
        </w:rPr>
        <w:t>20</w:t>
      </w:r>
      <w:r w:rsidR="006D152F" w:rsidRPr="00A714DC">
        <w:rPr>
          <w:rFonts w:eastAsia="Times New Roman" w:cs="Times New Roman"/>
          <w:szCs w:val="28"/>
          <w:lang w:eastAsia="bg-BG"/>
        </w:rPr>
        <w:t>2</w:t>
      </w:r>
      <w:r w:rsidR="00A57E6F" w:rsidRPr="00A714DC">
        <w:rPr>
          <w:rFonts w:eastAsia="Times New Roman" w:cs="Times New Roman"/>
          <w:szCs w:val="28"/>
          <w:lang w:eastAsia="bg-BG"/>
        </w:rPr>
        <w:t>4</w:t>
      </w:r>
      <w:r w:rsidRPr="00A714DC">
        <w:rPr>
          <w:rFonts w:eastAsia="Times New Roman" w:cs="Times New Roman"/>
          <w:szCs w:val="28"/>
          <w:lang w:eastAsia="bg-BG"/>
        </w:rPr>
        <w:t xml:space="preserve"> г.</w:t>
      </w:r>
    </w:p>
    <w:p w14:paraId="22CC0F40" w14:textId="77777777" w:rsidR="000F78AA" w:rsidRPr="00A714DC" w:rsidRDefault="000F78AA" w:rsidP="000F78AA">
      <w:pPr>
        <w:spacing w:after="0" w:line="240" w:lineRule="auto"/>
        <w:ind w:left="720"/>
        <w:rPr>
          <w:rFonts w:eastAsia="Times New Roman" w:cs="Times New Roman"/>
          <w:szCs w:val="28"/>
          <w:lang w:eastAsia="bg-BG"/>
        </w:rPr>
      </w:pPr>
    </w:p>
    <w:p w14:paraId="0971BF3A" w14:textId="77777777" w:rsidR="000F78AA" w:rsidRPr="00A714DC" w:rsidRDefault="000F78AA" w:rsidP="000F78AA">
      <w:pPr>
        <w:spacing w:after="0" w:line="240" w:lineRule="auto"/>
        <w:ind w:left="720"/>
        <w:rPr>
          <w:rFonts w:eastAsia="Times New Roman" w:cs="Times New Roman"/>
          <w:szCs w:val="28"/>
          <w:lang w:eastAsia="bg-BG"/>
        </w:rPr>
      </w:pPr>
      <w:r w:rsidRPr="00A714DC">
        <w:rPr>
          <w:rFonts w:eastAsia="Times New Roman" w:cs="Times New Roman"/>
          <w:szCs w:val="28"/>
          <w:lang w:eastAsia="bg-BG"/>
        </w:rPr>
        <w:t>Конституционният съд в състав:</w:t>
      </w:r>
    </w:p>
    <w:p w14:paraId="6BC1D7A7" w14:textId="77777777" w:rsidR="000F78AA" w:rsidRPr="00A714DC" w:rsidRDefault="000F78AA" w:rsidP="000F78AA">
      <w:pPr>
        <w:spacing w:after="0" w:line="240" w:lineRule="auto"/>
        <w:ind w:left="720"/>
        <w:rPr>
          <w:rFonts w:eastAsia="Times New Roman" w:cs="Times New Roman"/>
          <w:szCs w:val="28"/>
          <w:lang w:eastAsia="bg-BG"/>
        </w:rPr>
      </w:pPr>
    </w:p>
    <w:p w14:paraId="067B1BBB" w14:textId="67EEDA1A" w:rsidR="000F78AA" w:rsidRPr="00A714DC" w:rsidRDefault="000F78AA" w:rsidP="000F78AA">
      <w:pPr>
        <w:keepNext/>
        <w:spacing w:after="0" w:line="240" w:lineRule="auto"/>
        <w:ind w:left="720"/>
        <w:outlineLvl w:val="1"/>
        <w:rPr>
          <w:rFonts w:eastAsia="Times New Roman" w:cs="Times New Roman"/>
          <w:szCs w:val="20"/>
        </w:rPr>
      </w:pPr>
      <w:r w:rsidRPr="00A714DC">
        <w:rPr>
          <w:rFonts w:eastAsia="Times New Roman" w:cs="Times New Roman"/>
          <w:szCs w:val="20"/>
        </w:rPr>
        <w:t xml:space="preserve">Председател: </w:t>
      </w:r>
      <w:r w:rsidR="006E7F1F" w:rsidRPr="00A714DC">
        <w:rPr>
          <w:rFonts w:eastAsia="Times New Roman" w:cs="Times New Roman"/>
          <w:szCs w:val="20"/>
        </w:rPr>
        <w:t>Павлина Пано</w:t>
      </w:r>
      <w:r w:rsidRPr="00A714DC">
        <w:rPr>
          <w:rFonts w:eastAsia="Times New Roman" w:cs="Times New Roman"/>
          <w:szCs w:val="20"/>
        </w:rPr>
        <w:t>в</w:t>
      </w:r>
      <w:r w:rsidR="006E7F1F" w:rsidRPr="00A714DC">
        <w:rPr>
          <w:rFonts w:eastAsia="Times New Roman" w:cs="Times New Roman"/>
          <w:szCs w:val="20"/>
        </w:rPr>
        <w:t>а</w:t>
      </w:r>
    </w:p>
    <w:p w14:paraId="3BE3845D" w14:textId="704147B0" w:rsidR="000F78AA" w:rsidRPr="00A714DC" w:rsidRDefault="001E7BD0" w:rsidP="001E7BD0">
      <w:pPr>
        <w:spacing w:after="0" w:line="240" w:lineRule="auto"/>
        <w:ind w:firstLine="708"/>
        <w:rPr>
          <w:rFonts w:eastAsia="Times New Roman" w:cs="Times New Roman"/>
          <w:szCs w:val="28"/>
          <w:lang w:eastAsia="bg-BG"/>
        </w:rPr>
      </w:pPr>
      <w:r w:rsidRPr="00A714DC">
        <w:rPr>
          <w:rFonts w:eastAsia="Times New Roman" w:cs="Times New Roman"/>
          <w:szCs w:val="28"/>
          <w:lang w:eastAsia="bg-BG"/>
        </w:rPr>
        <w:t xml:space="preserve">    </w:t>
      </w:r>
      <w:r w:rsidR="000F78AA" w:rsidRPr="00A714DC">
        <w:rPr>
          <w:rFonts w:eastAsia="Times New Roman" w:cs="Times New Roman"/>
          <w:szCs w:val="28"/>
          <w:lang w:eastAsia="bg-BG"/>
        </w:rPr>
        <w:t xml:space="preserve">   </w:t>
      </w:r>
      <w:r w:rsidRPr="00A714DC">
        <w:rPr>
          <w:rFonts w:eastAsia="Times New Roman" w:cs="Times New Roman"/>
          <w:szCs w:val="28"/>
          <w:lang w:eastAsia="bg-BG"/>
        </w:rPr>
        <w:t xml:space="preserve"> </w:t>
      </w:r>
      <w:r w:rsidR="000F78AA" w:rsidRPr="00A714DC">
        <w:rPr>
          <w:rFonts w:eastAsia="Times New Roman" w:cs="Times New Roman"/>
          <w:szCs w:val="28"/>
          <w:lang w:eastAsia="bg-BG"/>
        </w:rPr>
        <w:t>Членове:</w:t>
      </w:r>
      <w:r w:rsidRPr="00A714DC">
        <w:rPr>
          <w:rFonts w:eastAsia="Times New Roman" w:cs="Times New Roman"/>
          <w:szCs w:val="28"/>
          <w:lang w:eastAsia="bg-BG"/>
        </w:rPr>
        <w:t xml:space="preserve"> </w:t>
      </w:r>
      <w:r w:rsidR="008F5F09" w:rsidRPr="00A714DC">
        <w:rPr>
          <w:rFonts w:eastAsia="Times New Roman" w:cs="Times New Roman"/>
          <w:szCs w:val="28"/>
          <w:lang w:eastAsia="bg-BG"/>
        </w:rPr>
        <w:t>Мариана Карагьозова-Финкова</w:t>
      </w:r>
      <w:r w:rsidR="000F78AA" w:rsidRPr="00A714DC">
        <w:rPr>
          <w:rFonts w:eastAsia="Times New Roman" w:cs="Times New Roman"/>
          <w:szCs w:val="28"/>
          <w:lang w:eastAsia="bg-BG"/>
        </w:rPr>
        <w:t xml:space="preserve"> </w:t>
      </w:r>
      <w:r w:rsidRPr="00A714DC">
        <w:rPr>
          <w:rFonts w:eastAsia="Times New Roman" w:cs="Times New Roman"/>
          <w:szCs w:val="28"/>
          <w:lang w:eastAsia="bg-BG"/>
        </w:rPr>
        <w:t xml:space="preserve"> </w:t>
      </w:r>
      <w:r w:rsidR="00402C3A" w:rsidRPr="00A714DC">
        <w:rPr>
          <w:rFonts w:eastAsia="Times New Roman" w:cs="Times New Roman"/>
          <w:szCs w:val="28"/>
          <w:lang w:eastAsia="bg-BG"/>
        </w:rPr>
        <w:tab/>
      </w:r>
      <w:r w:rsidR="008F5F09" w:rsidRPr="00A714DC">
        <w:rPr>
          <w:rFonts w:eastAsia="Times New Roman" w:cs="Times New Roman"/>
          <w:szCs w:val="28"/>
          <w:lang w:eastAsia="bg-BG"/>
        </w:rPr>
        <w:t xml:space="preserve">  </w:t>
      </w:r>
      <w:r w:rsidR="00764A62" w:rsidRPr="00A714DC">
        <w:rPr>
          <w:rFonts w:eastAsia="Times New Roman" w:cs="Times New Roman"/>
          <w:szCs w:val="28"/>
          <w:lang w:eastAsia="bg-BG"/>
        </w:rPr>
        <w:t>Красимир Влахов</w:t>
      </w:r>
    </w:p>
    <w:p w14:paraId="2259BCCD" w14:textId="13361B1C" w:rsidR="001E7BD0" w:rsidRPr="00A714DC" w:rsidRDefault="000F78AA" w:rsidP="000F78AA">
      <w:pPr>
        <w:spacing w:after="0" w:line="240" w:lineRule="auto"/>
        <w:ind w:left="720"/>
        <w:rPr>
          <w:rFonts w:eastAsia="Times New Roman" w:cs="Times New Roman"/>
          <w:szCs w:val="28"/>
          <w:lang w:eastAsia="bg-BG"/>
        </w:rPr>
      </w:pPr>
      <w:r w:rsidRPr="00A714DC">
        <w:rPr>
          <w:rFonts w:eastAsia="Times New Roman" w:cs="Times New Roman"/>
          <w:szCs w:val="28"/>
          <w:lang w:eastAsia="bg-BG"/>
        </w:rPr>
        <w:tab/>
      </w:r>
      <w:r w:rsidRPr="00A714DC">
        <w:rPr>
          <w:rFonts w:eastAsia="Times New Roman" w:cs="Times New Roman"/>
          <w:szCs w:val="28"/>
          <w:lang w:eastAsia="bg-BG"/>
        </w:rPr>
        <w:tab/>
        <w:t xml:space="preserve">  </w:t>
      </w:r>
      <w:r w:rsidR="008F5F09" w:rsidRPr="00A714DC">
        <w:rPr>
          <w:rFonts w:eastAsia="Times New Roman" w:cs="Times New Roman"/>
          <w:szCs w:val="28"/>
          <w:lang w:eastAsia="bg-BG"/>
        </w:rPr>
        <w:t xml:space="preserve"> </w:t>
      </w:r>
      <w:r w:rsidR="001E7BD0" w:rsidRPr="00A714DC">
        <w:rPr>
          <w:rFonts w:eastAsia="Times New Roman" w:cs="Times New Roman"/>
          <w:szCs w:val="28"/>
          <w:lang w:eastAsia="bg-BG"/>
        </w:rPr>
        <w:t xml:space="preserve"> </w:t>
      </w:r>
      <w:r w:rsidR="008F5F09" w:rsidRPr="00A714DC">
        <w:rPr>
          <w:rFonts w:eastAsia="Times New Roman" w:cs="Times New Roman"/>
          <w:szCs w:val="28"/>
          <w:lang w:eastAsia="bg-BG"/>
        </w:rPr>
        <w:t>Константин Пенчев</w:t>
      </w:r>
      <w:r w:rsidR="008F5F09" w:rsidRPr="00A714DC">
        <w:rPr>
          <w:rFonts w:eastAsia="Times New Roman" w:cs="Times New Roman"/>
          <w:szCs w:val="28"/>
          <w:lang w:eastAsia="bg-BG"/>
        </w:rPr>
        <w:tab/>
      </w:r>
      <w:r w:rsidR="008F5F09" w:rsidRPr="00A714DC">
        <w:rPr>
          <w:rFonts w:eastAsia="Times New Roman" w:cs="Times New Roman"/>
          <w:szCs w:val="28"/>
          <w:lang w:eastAsia="bg-BG"/>
        </w:rPr>
        <w:tab/>
      </w:r>
      <w:r w:rsidR="00402C3A" w:rsidRPr="00A714DC">
        <w:rPr>
          <w:rFonts w:eastAsia="Times New Roman" w:cs="Times New Roman"/>
          <w:szCs w:val="28"/>
          <w:lang w:eastAsia="bg-BG"/>
        </w:rPr>
        <w:tab/>
      </w:r>
      <w:r w:rsidR="008F5F09" w:rsidRPr="00A714DC">
        <w:rPr>
          <w:rFonts w:eastAsia="Times New Roman" w:cs="Times New Roman"/>
          <w:szCs w:val="28"/>
          <w:lang w:eastAsia="bg-BG"/>
        </w:rPr>
        <w:t xml:space="preserve">  </w:t>
      </w:r>
      <w:r w:rsidR="00764A62" w:rsidRPr="00A714DC">
        <w:rPr>
          <w:rFonts w:eastAsia="Times New Roman" w:cs="Times New Roman"/>
          <w:szCs w:val="28"/>
          <w:lang w:eastAsia="bg-BG"/>
        </w:rPr>
        <w:t>Янаки Стоилов</w:t>
      </w:r>
    </w:p>
    <w:p w14:paraId="67ACD638" w14:textId="23F1506F" w:rsidR="000F78AA" w:rsidRPr="00A714DC" w:rsidRDefault="001E7BD0" w:rsidP="001E7BD0">
      <w:pPr>
        <w:spacing w:after="0" w:line="240" w:lineRule="auto"/>
        <w:ind w:left="720" w:firstLine="696"/>
        <w:rPr>
          <w:rFonts w:eastAsia="Times New Roman" w:cs="Times New Roman"/>
          <w:szCs w:val="28"/>
          <w:lang w:eastAsia="bg-BG"/>
        </w:rPr>
      </w:pPr>
      <w:r w:rsidRPr="00A714DC">
        <w:rPr>
          <w:rFonts w:eastAsia="Times New Roman" w:cs="Times New Roman"/>
          <w:szCs w:val="28"/>
          <w:lang w:eastAsia="bg-BG"/>
        </w:rPr>
        <w:t xml:space="preserve">              </w:t>
      </w:r>
      <w:r w:rsidR="008F5F09" w:rsidRPr="00A714DC">
        <w:rPr>
          <w:rFonts w:eastAsia="Times New Roman" w:cs="Times New Roman"/>
          <w:szCs w:val="28"/>
          <w:lang w:eastAsia="bg-BG"/>
        </w:rPr>
        <w:t>Филип Димитров</w:t>
      </w:r>
      <w:r w:rsidR="008F5F09" w:rsidRPr="00A714DC">
        <w:rPr>
          <w:rFonts w:eastAsia="Times New Roman" w:cs="Times New Roman"/>
          <w:szCs w:val="28"/>
          <w:lang w:eastAsia="bg-BG"/>
        </w:rPr>
        <w:tab/>
      </w:r>
      <w:r w:rsidRPr="00A714DC">
        <w:rPr>
          <w:rFonts w:eastAsia="Times New Roman" w:cs="Times New Roman"/>
          <w:szCs w:val="28"/>
          <w:lang w:eastAsia="bg-BG"/>
        </w:rPr>
        <w:t xml:space="preserve">                </w:t>
      </w:r>
      <w:r w:rsidR="00402C3A" w:rsidRPr="00A714DC">
        <w:rPr>
          <w:rFonts w:eastAsia="Times New Roman" w:cs="Times New Roman"/>
          <w:szCs w:val="28"/>
          <w:lang w:eastAsia="bg-BG"/>
        </w:rPr>
        <w:tab/>
      </w:r>
      <w:r w:rsidR="008F5F09" w:rsidRPr="00A714DC">
        <w:rPr>
          <w:rFonts w:eastAsia="Times New Roman" w:cs="Times New Roman"/>
          <w:szCs w:val="28"/>
          <w:lang w:eastAsia="bg-BG"/>
        </w:rPr>
        <w:t xml:space="preserve">  </w:t>
      </w:r>
      <w:r w:rsidR="00764A62" w:rsidRPr="00A714DC">
        <w:rPr>
          <w:rFonts w:eastAsia="Times New Roman" w:cs="Times New Roman"/>
          <w:szCs w:val="28"/>
          <w:lang w:eastAsia="bg-BG"/>
        </w:rPr>
        <w:t>Соня Янкулова</w:t>
      </w:r>
    </w:p>
    <w:p w14:paraId="6CA302B3" w14:textId="055D58D6" w:rsidR="000F78AA" w:rsidRPr="00A714DC" w:rsidRDefault="000F78AA" w:rsidP="000F78AA">
      <w:pPr>
        <w:spacing w:after="0" w:line="240" w:lineRule="auto"/>
        <w:ind w:left="1440" w:firstLine="720"/>
        <w:rPr>
          <w:rFonts w:eastAsia="Times New Roman" w:cs="Times New Roman"/>
          <w:szCs w:val="28"/>
          <w:lang w:eastAsia="bg-BG"/>
        </w:rPr>
      </w:pPr>
      <w:r w:rsidRPr="00A714DC">
        <w:rPr>
          <w:rFonts w:eastAsia="Times New Roman" w:cs="Times New Roman"/>
          <w:szCs w:val="28"/>
          <w:lang w:eastAsia="bg-BG"/>
        </w:rPr>
        <w:t xml:space="preserve">  </w:t>
      </w:r>
      <w:r w:rsidR="008F5F09" w:rsidRPr="00A714DC">
        <w:rPr>
          <w:rFonts w:eastAsia="Times New Roman" w:cs="Times New Roman"/>
          <w:szCs w:val="28"/>
          <w:lang w:eastAsia="bg-BG"/>
        </w:rPr>
        <w:t xml:space="preserve"> Таня Райковска  </w:t>
      </w:r>
      <w:r w:rsidRPr="00A714DC">
        <w:rPr>
          <w:rFonts w:eastAsia="Times New Roman" w:cs="Times New Roman"/>
          <w:szCs w:val="28"/>
          <w:lang w:eastAsia="bg-BG"/>
        </w:rPr>
        <w:tab/>
      </w:r>
      <w:r w:rsidR="001E7BD0" w:rsidRPr="00A714DC">
        <w:rPr>
          <w:rFonts w:eastAsia="Times New Roman" w:cs="Times New Roman"/>
          <w:szCs w:val="28"/>
          <w:lang w:eastAsia="bg-BG"/>
        </w:rPr>
        <w:t xml:space="preserve"> </w:t>
      </w:r>
      <w:r w:rsidR="006E7F1F" w:rsidRPr="00A714DC">
        <w:rPr>
          <w:rFonts w:eastAsia="Times New Roman" w:cs="Times New Roman"/>
          <w:szCs w:val="28"/>
          <w:lang w:eastAsia="bg-BG"/>
        </w:rPr>
        <w:tab/>
      </w:r>
      <w:r w:rsidR="006E7F1F" w:rsidRPr="00A714DC">
        <w:rPr>
          <w:rFonts w:eastAsia="Times New Roman" w:cs="Times New Roman"/>
          <w:szCs w:val="28"/>
          <w:lang w:eastAsia="bg-BG"/>
        </w:rPr>
        <w:tab/>
      </w:r>
      <w:r w:rsidR="008F5F09" w:rsidRPr="00A714DC">
        <w:rPr>
          <w:rFonts w:eastAsia="Times New Roman" w:cs="Times New Roman"/>
          <w:szCs w:val="28"/>
          <w:lang w:eastAsia="bg-BG"/>
        </w:rPr>
        <w:t xml:space="preserve">  </w:t>
      </w:r>
      <w:r w:rsidR="00764A62" w:rsidRPr="00A714DC">
        <w:rPr>
          <w:rFonts w:eastAsia="Times New Roman" w:cs="Times New Roman"/>
          <w:szCs w:val="28"/>
          <w:lang w:eastAsia="bg-BG"/>
        </w:rPr>
        <w:t>Борислав Белазелков</w:t>
      </w:r>
    </w:p>
    <w:p w14:paraId="7D034F42" w14:textId="5D2D89EC" w:rsidR="00764A62" w:rsidRPr="00A714DC" w:rsidRDefault="000F78AA" w:rsidP="008F5F09">
      <w:pPr>
        <w:spacing w:after="0" w:line="240" w:lineRule="auto"/>
        <w:ind w:left="1440" w:firstLine="720"/>
        <w:rPr>
          <w:rFonts w:eastAsia="Times New Roman" w:cs="Times New Roman"/>
          <w:szCs w:val="28"/>
          <w:lang w:eastAsia="bg-BG"/>
        </w:rPr>
      </w:pPr>
      <w:r w:rsidRPr="00A714DC">
        <w:rPr>
          <w:rFonts w:eastAsia="Times New Roman" w:cs="Times New Roman"/>
          <w:szCs w:val="28"/>
          <w:lang w:eastAsia="bg-BG"/>
        </w:rPr>
        <w:t xml:space="preserve"> </w:t>
      </w:r>
      <w:r w:rsidR="001E7BD0" w:rsidRPr="00A714DC">
        <w:rPr>
          <w:rFonts w:eastAsia="Times New Roman" w:cs="Times New Roman"/>
          <w:szCs w:val="28"/>
          <w:lang w:eastAsia="bg-BG"/>
        </w:rPr>
        <w:t xml:space="preserve"> </w:t>
      </w:r>
      <w:r w:rsidR="008F5F09" w:rsidRPr="00A714DC">
        <w:rPr>
          <w:rFonts w:eastAsia="Times New Roman" w:cs="Times New Roman"/>
          <w:szCs w:val="28"/>
          <w:lang w:eastAsia="bg-BG"/>
        </w:rPr>
        <w:t xml:space="preserve"> Надежда Джелепова</w:t>
      </w:r>
      <w:r w:rsidRPr="00A714DC">
        <w:rPr>
          <w:rFonts w:eastAsia="Times New Roman" w:cs="Times New Roman"/>
          <w:szCs w:val="28"/>
          <w:lang w:eastAsia="bg-BG"/>
        </w:rPr>
        <w:tab/>
      </w:r>
      <w:r w:rsidRPr="00A714DC">
        <w:rPr>
          <w:rFonts w:eastAsia="Times New Roman" w:cs="Times New Roman"/>
          <w:szCs w:val="28"/>
          <w:lang w:eastAsia="bg-BG"/>
        </w:rPr>
        <w:tab/>
      </w:r>
      <w:r w:rsidR="00764A62" w:rsidRPr="00A714DC">
        <w:rPr>
          <w:rFonts w:eastAsia="Times New Roman" w:cs="Times New Roman"/>
          <w:szCs w:val="28"/>
          <w:lang w:eastAsia="bg-BG"/>
        </w:rPr>
        <w:t xml:space="preserve">       </w:t>
      </w:r>
      <w:r w:rsidR="00764A62" w:rsidRPr="00A714DC">
        <w:rPr>
          <w:rFonts w:eastAsia="Times New Roman" w:cs="Times New Roman"/>
          <w:szCs w:val="28"/>
          <w:lang w:eastAsia="bg-BG"/>
        </w:rPr>
        <w:tab/>
        <w:t xml:space="preserve">  Десислава Атанасова</w:t>
      </w:r>
    </w:p>
    <w:p w14:paraId="01FA3D58" w14:textId="2F934D1E" w:rsidR="000F78AA" w:rsidRPr="00A714DC" w:rsidRDefault="00764A62" w:rsidP="008F5F09">
      <w:pPr>
        <w:spacing w:after="0" w:line="240" w:lineRule="auto"/>
        <w:ind w:left="1440" w:firstLine="720"/>
        <w:rPr>
          <w:rFonts w:eastAsia="Times New Roman" w:cs="Times New Roman"/>
          <w:szCs w:val="28"/>
          <w:lang w:eastAsia="bg-BG"/>
        </w:rPr>
      </w:pPr>
      <w:r w:rsidRPr="00A714DC">
        <w:rPr>
          <w:rFonts w:eastAsia="Times New Roman" w:cs="Times New Roman"/>
          <w:szCs w:val="28"/>
          <w:lang w:eastAsia="bg-BG"/>
        </w:rPr>
        <w:t xml:space="preserve">   Атанас Семов </w:t>
      </w:r>
      <w:r w:rsidR="000F78AA" w:rsidRPr="00A714DC">
        <w:rPr>
          <w:rFonts w:eastAsia="Times New Roman" w:cs="Times New Roman"/>
          <w:szCs w:val="28"/>
          <w:lang w:eastAsia="bg-BG"/>
        </w:rPr>
        <w:t xml:space="preserve">       </w:t>
      </w:r>
      <w:r w:rsidR="001E7BD0" w:rsidRPr="00A714DC">
        <w:rPr>
          <w:rFonts w:eastAsia="Times New Roman" w:cs="Times New Roman"/>
          <w:szCs w:val="28"/>
          <w:lang w:eastAsia="bg-BG"/>
        </w:rPr>
        <w:t xml:space="preserve">  </w:t>
      </w:r>
      <w:r w:rsidR="005D0EFD" w:rsidRPr="00A714DC">
        <w:rPr>
          <w:rFonts w:eastAsia="Times New Roman" w:cs="Times New Roman"/>
          <w:szCs w:val="28"/>
          <w:lang w:eastAsia="bg-BG"/>
        </w:rPr>
        <w:t xml:space="preserve"> </w:t>
      </w:r>
    </w:p>
    <w:p w14:paraId="78100207" w14:textId="5A134A61" w:rsidR="000F78AA" w:rsidRPr="00A714DC" w:rsidRDefault="000F78AA" w:rsidP="008F5F09">
      <w:pPr>
        <w:spacing w:after="0" w:line="240" w:lineRule="auto"/>
        <w:rPr>
          <w:rFonts w:eastAsia="Times New Roman" w:cs="Times New Roman"/>
          <w:szCs w:val="28"/>
          <w:lang w:eastAsia="bg-BG"/>
        </w:rPr>
      </w:pPr>
    </w:p>
    <w:p w14:paraId="192AB511" w14:textId="4AF2B3D7" w:rsidR="000F78AA" w:rsidRPr="00A714DC" w:rsidRDefault="000F78AA" w:rsidP="000F78AA">
      <w:pPr>
        <w:spacing w:after="0" w:line="360" w:lineRule="auto"/>
        <w:jc w:val="both"/>
        <w:rPr>
          <w:rFonts w:eastAsia="Times New Roman" w:cs="Times New Roman"/>
          <w:szCs w:val="28"/>
          <w:lang w:eastAsia="bg-BG"/>
        </w:rPr>
      </w:pPr>
      <w:r w:rsidRPr="00A714DC">
        <w:rPr>
          <w:rFonts w:eastAsia="Times New Roman" w:cs="Times New Roman"/>
          <w:szCs w:val="28"/>
          <w:lang w:eastAsia="bg-BG"/>
        </w:rPr>
        <w:t xml:space="preserve">при участието на секретар-протоколиста </w:t>
      </w:r>
      <w:r w:rsidR="009D323D">
        <w:rPr>
          <w:rFonts w:eastAsia="Times New Roman" w:cs="Times New Roman"/>
          <w:szCs w:val="28"/>
          <w:lang w:eastAsia="bg-BG"/>
        </w:rPr>
        <w:t>Росица Симова</w:t>
      </w:r>
      <w:r w:rsidRPr="00A714DC">
        <w:rPr>
          <w:rFonts w:eastAsia="Times New Roman" w:cs="Times New Roman"/>
          <w:szCs w:val="28"/>
          <w:lang w:eastAsia="bg-BG"/>
        </w:rPr>
        <w:t xml:space="preserve"> разгледа в закрито заседание на</w:t>
      </w:r>
      <w:r w:rsidR="00873D42">
        <w:rPr>
          <w:rFonts w:eastAsia="Times New Roman" w:cs="Times New Roman"/>
          <w:szCs w:val="28"/>
          <w:lang w:eastAsia="bg-BG"/>
        </w:rPr>
        <w:t xml:space="preserve"> 27 юни </w:t>
      </w:r>
      <w:r w:rsidRPr="00A714DC">
        <w:rPr>
          <w:rFonts w:eastAsia="Times New Roman" w:cs="Times New Roman"/>
          <w:szCs w:val="28"/>
          <w:lang w:eastAsia="bg-BG"/>
        </w:rPr>
        <w:t>20</w:t>
      </w:r>
      <w:r w:rsidR="006D152F" w:rsidRPr="00A714DC">
        <w:rPr>
          <w:rFonts w:eastAsia="Times New Roman" w:cs="Times New Roman"/>
          <w:szCs w:val="28"/>
          <w:lang w:eastAsia="bg-BG"/>
        </w:rPr>
        <w:t>2</w:t>
      </w:r>
      <w:r w:rsidR="00A57E6F" w:rsidRPr="00A714DC">
        <w:rPr>
          <w:rFonts w:eastAsia="Times New Roman" w:cs="Times New Roman"/>
          <w:szCs w:val="28"/>
          <w:lang w:eastAsia="bg-BG"/>
        </w:rPr>
        <w:t>4</w:t>
      </w:r>
      <w:r w:rsidRPr="00A714DC">
        <w:rPr>
          <w:rFonts w:eastAsia="Times New Roman" w:cs="Times New Roman"/>
          <w:szCs w:val="28"/>
          <w:lang w:eastAsia="bg-BG"/>
        </w:rPr>
        <w:t xml:space="preserve"> г. конституционно дело </w:t>
      </w:r>
      <w:r w:rsidR="00D0270C">
        <w:rPr>
          <w:rFonts w:eastAsia="Times New Roman" w:cs="Times New Roman"/>
          <w:szCs w:val="28"/>
          <w:lang w:eastAsia="bg-BG"/>
        </w:rPr>
        <w:t>№</w:t>
      </w:r>
      <w:r w:rsidR="002B7ED7">
        <w:rPr>
          <w:rFonts w:eastAsia="Times New Roman" w:cs="Times New Roman"/>
          <w:szCs w:val="28"/>
          <w:lang w:eastAsia="bg-BG"/>
        </w:rPr>
        <w:t>19</w:t>
      </w:r>
      <w:r w:rsidRPr="00A714DC">
        <w:rPr>
          <w:rFonts w:eastAsia="Times New Roman" w:cs="Times New Roman"/>
          <w:szCs w:val="28"/>
          <w:lang w:eastAsia="bg-BG"/>
        </w:rPr>
        <w:t>/20</w:t>
      </w:r>
      <w:r w:rsidR="006D152F" w:rsidRPr="00A714DC">
        <w:rPr>
          <w:rFonts w:eastAsia="Times New Roman" w:cs="Times New Roman"/>
          <w:szCs w:val="28"/>
          <w:lang w:eastAsia="bg-BG"/>
        </w:rPr>
        <w:t>2</w:t>
      </w:r>
      <w:r w:rsidR="00E51271" w:rsidRPr="00A714DC">
        <w:rPr>
          <w:rFonts w:eastAsia="Times New Roman" w:cs="Times New Roman"/>
          <w:szCs w:val="28"/>
          <w:lang w:eastAsia="bg-BG"/>
        </w:rPr>
        <w:t>4</w:t>
      </w:r>
      <w:r w:rsidRPr="00A714DC">
        <w:rPr>
          <w:rFonts w:eastAsia="Times New Roman" w:cs="Times New Roman"/>
          <w:szCs w:val="28"/>
          <w:lang w:eastAsia="bg-BG"/>
        </w:rPr>
        <w:t xml:space="preserve"> г., докладвано от съдия </w:t>
      </w:r>
      <w:r w:rsidR="004A1E4C">
        <w:rPr>
          <w:rFonts w:eastAsia="Times New Roman" w:cs="Times New Roman"/>
          <w:szCs w:val="28"/>
          <w:lang w:eastAsia="bg-BG"/>
        </w:rPr>
        <w:t>Таня Райковска</w:t>
      </w:r>
      <w:r w:rsidRPr="00A714DC">
        <w:rPr>
          <w:rFonts w:eastAsia="Times New Roman" w:cs="Times New Roman"/>
          <w:szCs w:val="28"/>
          <w:lang w:eastAsia="bg-BG"/>
        </w:rPr>
        <w:t>.</w:t>
      </w:r>
    </w:p>
    <w:p w14:paraId="5E884958" w14:textId="5BEA1FFD" w:rsidR="006E7815" w:rsidRPr="00A714DC" w:rsidRDefault="006E7815" w:rsidP="006E7815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bg-BG"/>
        </w:rPr>
      </w:pPr>
      <w:r w:rsidRPr="00A714DC">
        <w:rPr>
          <w:rFonts w:eastAsia="Times New Roman" w:cs="Times New Roman"/>
          <w:szCs w:val="28"/>
          <w:lang w:eastAsia="bg-BG"/>
        </w:rPr>
        <w:t xml:space="preserve">Производството е по чл. 149, ал. 1, т. </w:t>
      </w:r>
      <w:r w:rsidR="00EB458A" w:rsidRPr="00A714DC">
        <w:rPr>
          <w:rFonts w:eastAsia="Times New Roman" w:cs="Times New Roman"/>
          <w:szCs w:val="28"/>
          <w:lang w:eastAsia="bg-BG"/>
        </w:rPr>
        <w:t>2</w:t>
      </w:r>
      <w:r w:rsidRPr="00A714DC">
        <w:rPr>
          <w:rFonts w:eastAsia="Times New Roman" w:cs="Times New Roman"/>
          <w:szCs w:val="28"/>
          <w:lang w:eastAsia="bg-BG"/>
        </w:rPr>
        <w:t xml:space="preserve"> от Конституцията на Република България във фазата </w:t>
      </w:r>
      <w:r w:rsidR="00987155" w:rsidRPr="00A714DC">
        <w:rPr>
          <w:rFonts w:eastAsia="Times New Roman" w:cs="Times New Roman"/>
          <w:szCs w:val="28"/>
          <w:lang w:eastAsia="bg-BG"/>
        </w:rPr>
        <w:t xml:space="preserve">на произнасяне </w:t>
      </w:r>
      <w:r w:rsidRPr="00A714DC">
        <w:rPr>
          <w:rFonts w:eastAsia="Times New Roman" w:cs="Times New Roman"/>
          <w:szCs w:val="28"/>
          <w:lang w:eastAsia="bg-BG"/>
        </w:rPr>
        <w:t xml:space="preserve">по допустимост на искането по реда на чл. 19, ал. 1 от Закона за Конституционен съд </w:t>
      </w:r>
      <w:bookmarkStart w:id="0" w:name="_Hlk158810972"/>
      <w:r w:rsidRPr="00A714DC">
        <w:rPr>
          <w:rFonts w:eastAsia="Times New Roman" w:cs="Times New Roman"/>
          <w:szCs w:val="28"/>
          <w:lang w:eastAsia="bg-BG"/>
        </w:rPr>
        <w:t>(ЗКС)</w:t>
      </w:r>
      <w:bookmarkEnd w:id="0"/>
      <w:r w:rsidRPr="00A714DC">
        <w:rPr>
          <w:rFonts w:eastAsia="Times New Roman" w:cs="Times New Roman"/>
          <w:szCs w:val="28"/>
          <w:lang w:eastAsia="bg-BG"/>
        </w:rPr>
        <w:t>.</w:t>
      </w:r>
    </w:p>
    <w:p w14:paraId="0B25B556" w14:textId="594CA665" w:rsidR="009D0E7D" w:rsidRDefault="006E7815" w:rsidP="00FB6BCA">
      <w:pPr>
        <w:spacing w:after="0" w:line="360" w:lineRule="auto"/>
        <w:ind w:firstLine="720"/>
        <w:jc w:val="both"/>
        <w:rPr>
          <w:rFonts w:eastAsia="Times New Roman" w:cs="Times New Roman"/>
          <w:szCs w:val="28"/>
          <w:lang w:eastAsia="bg-BG"/>
        </w:rPr>
      </w:pPr>
      <w:r w:rsidRPr="00A714DC">
        <w:rPr>
          <w:rFonts w:eastAsia="Times New Roman" w:cs="Times New Roman"/>
          <w:szCs w:val="28"/>
          <w:lang w:eastAsia="bg-BG"/>
        </w:rPr>
        <w:t xml:space="preserve">Делото е образувано на </w:t>
      </w:r>
      <w:r w:rsidR="002B7ED7">
        <w:rPr>
          <w:rFonts w:eastAsia="Times New Roman" w:cs="Times New Roman"/>
          <w:szCs w:val="28"/>
          <w:lang w:eastAsia="bg-BG"/>
        </w:rPr>
        <w:t>10</w:t>
      </w:r>
      <w:r w:rsidR="00E87A93" w:rsidRPr="00A714DC">
        <w:rPr>
          <w:rFonts w:eastAsia="Times New Roman" w:cs="Times New Roman"/>
          <w:szCs w:val="28"/>
          <w:lang w:eastAsia="bg-BG"/>
        </w:rPr>
        <w:t>.0</w:t>
      </w:r>
      <w:r w:rsidR="002B7ED7">
        <w:rPr>
          <w:rFonts w:eastAsia="Times New Roman" w:cs="Times New Roman"/>
          <w:szCs w:val="28"/>
          <w:lang w:eastAsia="bg-BG"/>
        </w:rPr>
        <w:t>5</w:t>
      </w:r>
      <w:r w:rsidR="00E87A93" w:rsidRPr="00A714DC">
        <w:rPr>
          <w:rFonts w:eastAsia="Times New Roman" w:cs="Times New Roman"/>
          <w:szCs w:val="28"/>
          <w:lang w:eastAsia="bg-BG"/>
        </w:rPr>
        <w:t>.2024 г.</w:t>
      </w:r>
      <w:r w:rsidRPr="00A714DC">
        <w:rPr>
          <w:rFonts w:eastAsia="Times New Roman" w:cs="Times New Roman"/>
          <w:szCs w:val="28"/>
          <w:lang w:eastAsia="bg-BG"/>
        </w:rPr>
        <w:t xml:space="preserve"> по искане на </w:t>
      </w:r>
      <w:r w:rsidR="00884CAE">
        <w:rPr>
          <w:rFonts w:eastAsia="Times New Roman" w:cs="Times New Roman"/>
          <w:szCs w:val="28"/>
          <w:lang w:eastAsia="bg-BG"/>
        </w:rPr>
        <w:t xml:space="preserve">съдебен състав на </w:t>
      </w:r>
      <w:r w:rsidR="001F4FE3" w:rsidRPr="00A714DC">
        <w:rPr>
          <w:rFonts w:eastAsia="Times New Roman" w:cs="Times New Roman"/>
          <w:szCs w:val="28"/>
          <w:lang w:eastAsia="bg-BG"/>
        </w:rPr>
        <w:t xml:space="preserve"> </w:t>
      </w:r>
      <w:r w:rsidR="001F4FE3" w:rsidRPr="003E3097">
        <w:rPr>
          <w:rFonts w:eastAsia="Times New Roman" w:cs="Times New Roman"/>
          <w:szCs w:val="28"/>
          <w:lang w:eastAsia="bg-BG"/>
        </w:rPr>
        <w:t>Софийски</w:t>
      </w:r>
      <w:r w:rsidR="007F1F1D" w:rsidRPr="002406FB">
        <w:rPr>
          <w:rFonts w:eastAsia="Times New Roman" w:cs="Times New Roman"/>
          <w:szCs w:val="28"/>
          <w:lang w:eastAsia="bg-BG"/>
        </w:rPr>
        <w:t>я</w:t>
      </w:r>
      <w:r w:rsidR="001F4FE3" w:rsidRPr="00A714DC">
        <w:rPr>
          <w:rFonts w:eastAsia="Times New Roman" w:cs="Times New Roman"/>
          <w:szCs w:val="28"/>
          <w:lang w:eastAsia="bg-BG"/>
        </w:rPr>
        <w:t xml:space="preserve"> </w:t>
      </w:r>
      <w:r w:rsidR="002B7ED7">
        <w:rPr>
          <w:rFonts w:eastAsia="Times New Roman" w:cs="Times New Roman"/>
          <w:szCs w:val="28"/>
          <w:lang w:eastAsia="bg-BG"/>
        </w:rPr>
        <w:t>градски</w:t>
      </w:r>
      <w:r w:rsidR="001F4FE3" w:rsidRPr="00A714DC">
        <w:rPr>
          <w:rFonts w:eastAsia="Times New Roman" w:cs="Times New Roman"/>
          <w:szCs w:val="28"/>
          <w:lang w:eastAsia="bg-BG"/>
        </w:rPr>
        <w:t xml:space="preserve"> съд</w:t>
      </w:r>
      <w:r w:rsidR="004F0869">
        <w:rPr>
          <w:rFonts w:eastAsia="Times New Roman" w:cs="Times New Roman"/>
          <w:szCs w:val="28"/>
          <w:lang w:eastAsia="bg-BG"/>
        </w:rPr>
        <w:t xml:space="preserve"> </w:t>
      </w:r>
      <w:r w:rsidR="004F0869" w:rsidRPr="004A3921">
        <w:rPr>
          <w:rFonts w:eastAsia="Times New Roman" w:cs="Times New Roman"/>
          <w:szCs w:val="28"/>
          <w:lang w:eastAsia="bg-BG"/>
        </w:rPr>
        <w:t>(</w:t>
      </w:r>
      <w:r w:rsidR="004F0869">
        <w:rPr>
          <w:rFonts w:eastAsia="Times New Roman" w:cs="Times New Roman"/>
          <w:szCs w:val="28"/>
          <w:lang w:eastAsia="bg-BG"/>
        </w:rPr>
        <w:t>СГС</w:t>
      </w:r>
      <w:r w:rsidR="004F0869" w:rsidRPr="004A3921">
        <w:rPr>
          <w:rFonts w:eastAsia="Times New Roman" w:cs="Times New Roman"/>
          <w:szCs w:val="28"/>
          <w:lang w:eastAsia="bg-BG"/>
        </w:rPr>
        <w:t>)</w:t>
      </w:r>
      <w:r w:rsidRPr="00A714DC">
        <w:rPr>
          <w:rFonts w:eastAsia="Times New Roman" w:cs="Times New Roman"/>
          <w:szCs w:val="28"/>
          <w:lang w:eastAsia="bg-BG"/>
        </w:rPr>
        <w:t xml:space="preserve"> за </w:t>
      </w:r>
      <w:r w:rsidR="00E87A93" w:rsidRPr="00A714DC">
        <w:rPr>
          <w:rFonts w:eastAsia="Times New Roman" w:cs="Times New Roman"/>
          <w:szCs w:val="28"/>
          <w:lang w:eastAsia="bg-BG"/>
        </w:rPr>
        <w:t xml:space="preserve">установяване на противоконституционност на </w:t>
      </w:r>
      <w:r w:rsidR="002B7ED7">
        <w:rPr>
          <w:rFonts w:eastAsia="Times New Roman" w:cs="Times New Roman"/>
          <w:szCs w:val="28"/>
          <w:lang w:eastAsia="bg-BG"/>
        </w:rPr>
        <w:t>чл.</w:t>
      </w:r>
      <w:r w:rsidR="00ED5033">
        <w:rPr>
          <w:rFonts w:eastAsia="Times New Roman" w:cs="Times New Roman"/>
          <w:szCs w:val="28"/>
          <w:lang w:eastAsia="bg-BG"/>
        </w:rPr>
        <w:t xml:space="preserve"> </w:t>
      </w:r>
      <w:r w:rsidR="002B7ED7">
        <w:rPr>
          <w:rFonts w:eastAsia="Times New Roman" w:cs="Times New Roman"/>
          <w:szCs w:val="28"/>
          <w:lang w:eastAsia="bg-BG"/>
        </w:rPr>
        <w:t>164,</w:t>
      </w:r>
      <w:r w:rsidR="004F0869">
        <w:rPr>
          <w:rFonts w:eastAsia="Times New Roman" w:cs="Times New Roman"/>
          <w:szCs w:val="28"/>
          <w:lang w:eastAsia="bg-BG"/>
        </w:rPr>
        <w:t xml:space="preserve"> </w:t>
      </w:r>
      <w:r w:rsidR="002B7ED7">
        <w:rPr>
          <w:rFonts w:eastAsia="Times New Roman" w:cs="Times New Roman"/>
          <w:szCs w:val="28"/>
          <w:lang w:eastAsia="bg-BG"/>
        </w:rPr>
        <w:t>ал.</w:t>
      </w:r>
      <w:r w:rsidR="00766CCD">
        <w:rPr>
          <w:rFonts w:eastAsia="Times New Roman" w:cs="Times New Roman"/>
          <w:szCs w:val="28"/>
          <w:lang w:eastAsia="bg-BG"/>
        </w:rPr>
        <w:t xml:space="preserve"> </w:t>
      </w:r>
      <w:r w:rsidR="002B7ED7">
        <w:rPr>
          <w:rFonts w:eastAsia="Times New Roman" w:cs="Times New Roman"/>
          <w:szCs w:val="28"/>
          <w:lang w:eastAsia="bg-BG"/>
        </w:rPr>
        <w:t>1,</w:t>
      </w:r>
      <w:r w:rsidR="00766CCD">
        <w:rPr>
          <w:rFonts w:eastAsia="Times New Roman" w:cs="Times New Roman"/>
          <w:szCs w:val="28"/>
          <w:lang w:eastAsia="bg-BG"/>
        </w:rPr>
        <w:t xml:space="preserve"> </w:t>
      </w:r>
      <w:r w:rsidR="002B7ED7">
        <w:rPr>
          <w:rFonts w:eastAsia="Times New Roman" w:cs="Times New Roman"/>
          <w:szCs w:val="28"/>
          <w:lang w:eastAsia="bg-BG"/>
        </w:rPr>
        <w:t>т.</w:t>
      </w:r>
      <w:r w:rsidR="00766CCD">
        <w:rPr>
          <w:rFonts w:eastAsia="Times New Roman" w:cs="Times New Roman"/>
          <w:szCs w:val="28"/>
          <w:lang w:eastAsia="bg-BG"/>
        </w:rPr>
        <w:t xml:space="preserve"> </w:t>
      </w:r>
      <w:r w:rsidR="002B7ED7">
        <w:rPr>
          <w:rFonts w:eastAsia="Times New Roman" w:cs="Times New Roman"/>
          <w:szCs w:val="28"/>
          <w:lang w:eastAsia="bg-BG"/>
        </w:rPr>
        <w:t>1</w:t>
      </w:r>
      <w:r w:rsidR="001F4FE3" w:rsidRPr="00A714DC">
        <w:rPr>
          <w:rFonts w:eastAsia="Times New Roman" w:cs="Times New Roman"/>
          <w:szCs w:val="28"/>
          <w:lang w:eastAsia="bg-BG"/>
        </w:rPr>
        <w:t xml:space="preserve"> от </w:t>
      </w:r>
      <w:r w:rsidR="002B7ED7">
        <w:rPr>
          <w:rFonts w:eastAsia="Times New Roman" w:cs="Times New Roman"/>
          <w:szCs w:val="28"/>
          <w:lang w:eastAsia="bg-BG"/>
        </w:rPr>
        <w:t xml:space="preserve">Наказателно-процесуалния кодекс </w:t>
      </w:r>
      <w:r w:rsidR="00D2452F" w:rsidRPr="00A714DC">
        <w:rPr>
          <w:rFonts w:eastAsia="Times New Roman" w:cs="Times New Roman"/>
          <w:szCs w:val="28"/>
          <w:lang w:eastAsia="bg-BG"/>
        </w:rPr>
        <w:t xml:space="preserve">(обн. ДВ, </w:t>
      </w:r>
      <w:r w:rsidR="00AE6D06" w:rsidRPr="00A714DC">
        <w:rPr>
          <w:rFonts w:eastAsia="Times New Roman" w:cs="Times New Roman"/>
          <w:szCs w:val="28"/>
          <w:lang w:eastAsia="bg-BG"/>
        </w:rPr>
        <w:t>бр.</w:t>
      </w:r>
      <w:r w:rsidR="00B30EA7">
        <w:rPr>
          <w:rFonts w:eastAsia="Times New Roman" w:cs="Times New Roman"/>
          <w:szCs w:val="28"/>
          <w:lang w:eastAsia="bg-BG"/>
        </w:rPr>
        <w:t xml:space="preserve"> </w:t>
      </w:r>
      <w:r w:rsidR="002B7ED7">
        <w:rPr>
          <w:rFonts w:eastAsia="Times New Roman" w:cs="Times New Roman"/>
          <w:szCs w:val="28"/>
          <w:lang w:eastAsia="bg-BG"/>
        </w:rPr>
        <w:t xml:space="preserve">86 </w:t>
      </w:r>
      <w:r w:rsidR="00AE6D06" w:rsidRPr="00A714DC">
        <w:rPr>
          <w:rFonts w:eastAsia="Times New Roman" w:cs="Times New Roman"/>
          <w:szCs w:val="28"/>
          <w:lang w:eastAsia="bg-BG"/>
        </w:rPr>
        <w:t xml:space="preserve">от </w:t>
      </w:r>
      <w:r w:rsidR="00B02907" w:rsidRPr="00A714DC">
        <w:rPr>
          <w:rFonts w:eastAsia="Times New Roman" w:cs="Times New Roman"/>
          <w:szCs w:val="28"/>
          <w:lang w:eastAsia="bg-BG"/>
        </w:rPr>
        <w:t>2</w:t>
      </w:r>
      <w:r w:rsidR="002B7ED7">
        <w:rPr>
          <w:rFonts w:eastAsia="Times New Roman" w:cs="Times New Roman"/>
          <w:szCs w:val="28"/>
          <w:lang w:eastAsia="bg-BG"/>
        </w:rPr>
        <w:t>8</w:t>
      </w:r>
      <w:r w:rsidR="00B02907" w:rsidRPr="00A714DC">
        <w:rPr>
          <w:rFonts w:eastAsia="Times New Roman" w:cs="Times New Roman"/>
          <w:szCs w:val="28"/>
          <w:lang w:eastAsia="bg-BG"/>
        </w:rPr>
        <w:t>.1</w:t>
      </w:r>
      <w:r w:rsidR="002B7ED7">
        <w:rPr>
          <w:rFonts w:eastAsia="Times New Roman" w:cs="Times New Roman"/>
          <w:szCs w:val="28"/>
          <w:lang w:eastAsia="bg-BG"/>
        </w:rPr>
        <w:t>0</w:t>
      </w:r>
      <w:r w:rsidR="00B02907" w:rsidRPr="00A714DC">
        <w:rPr>
          <w:rFonts w:eastAsia="Times New Roman" w:cs="Times New Roman"/>
          <w:szCs w:val="28"/>
          <w:lang w:eastAsia="bg-BG"/>
        </w:rPr>
        <w:t>.</w:t>
      </w:r>
      <w:r w:rsidR="002B7ED7">
        <w:rPr>
          <w:rFonts w:eastAsia="Times New Roman" w:cs="Times New Roman"/>
          <w:szCs w:val="28"/>
          <w:lang w:eastAsia="bg-BG"/>
        </w:rPr>
        <w:t xml:space="preserve"> 2005</w:t>
      </w:r>
      <w:r w:rsidR="00B30EA7">
        <w:rPr>
          <w:rFonts w:eastAsia="Times New Roman" w:cs="Times New Roman"/>
          <w:szCs w:val="28"/>
          <w:lang w:eastAsia="bg-BG"/>
        </w:rPr>
        <w:t xml:space="preserve"> </w:t>
      </w:r>
      <w:r w:rsidR="00AE6D06" w:rsidRPr="00A714DC">
        <w:rPr>
          <w:rFonts w:eastAsia="Times New Roman" w:cs="Times New Roman"/>
          <w:szCs w:val="28"/>
          <w:lang w:eastAsia="bg-BG"/>
        </w:rPr>
        <w:t>г</w:t>
      </w:r>
      <w:r w:rsidR="00D2452F" w:rsidRPr="00A714DC">
        <w:rPr>
          <w:rFonts w:eastAsia="Times New Roman" w:cs="Times New Roman"/>
          <w:szCs w:val="28"/>
          <w:lang w:eastAsia="bg-BG"/>
        </w:rPr>
        <w:t>.</w:t>
      </w:r>
      <w:r w:rsidR="002B7ED7">
        <w:rPr>
          <w:rFonts w:eastAsia="Times New Roman" w:cs="Times New Roman"/>
          <w:szCs w:val="28"/>
          <w:lang w:eastAsia="bg-BG"/>
        </w:rPr>
        <w:t xml:space="preserve">, </w:t>
      </w:r>
      <w:proofErr w:type="spellStart"/>
      <w:r w:rsidR="002B7ED7">
        <w:rPr>
          <w:rFonts w:eastAsia="Times New Roman" w:cs="Times New Roman"/>
          <w:szCs w:val="28"/>
          <w:lang w:eastAsia="bg-BG"/>
        </w:rPr>
        <w:t>посл</w:t>
      </w:r>
      <w:proofErr w:type="spellEnd"/>
      <w:r w:rsidR="002B7ED7">
        <w:rPr>
          <w:rFonts w:eastAsia="Times New Roman" w:cs="Times New Roman"/>
          <w:szCs w:val="28"/>
          <w:lang w:eastAsia="bg-BG"/>
        </w:rPr>
        <w:t>. изм</w:t>
      </w:r>
      <w:r w:rsidR="004F0869">
        <w:rPr>
          <w:rFonts w:eastAsia="Times New Roman" w:cs="Times New Roman"/>
          <w:szCs w:val="28"/>
          <w:lang w:eastAsia="bg-BG"/>
        </w:rPr>
        <w:t xml:space="preserve">. </w:t>
      </w:r>
      <w:r w:rsidR="00E33088">
        <w:rPr>
          <w:rFonts w:eastAsia="Times New Roman" w:cs="Times New Roman"/>
          <w:szCs w:val="28"/>
          <w:lang w:eastAsia="bg-BG"/>
        </w:rPr>
        <w:t xml:space="preserve">и доп. ДВ, бр. </w:t>
      </w:r>
      <w:r w:rsidR="00AC2392">
        <w:rPr>
          <w:rFonts w:eastAsia="Times New Roman" w:cs="Times New Roman"/>
          <w:szCs w:val="28"/>
          <w:lang w:eastAsia="bg-BG"/>
        </w:rPr>
        <w:t>39</w:t>
      </w:r>
      <w:r w:rsidR="00E33088">
        <w:rPr>
          <w:rFonts w:eastAsia="Times New Roman" w:cs="Times New Roman"/>
          <w:szCs w:val="28"/>
          <w:lang w:eastAsia="bg-BG"/>
        </w:rPr>
        <w:t xml:space="preserve"> от</w:t>
      </w:r>
      <w:r w:rsidR="002B7ED7">
        <w:rPr>
          <w:rFonts w:eastAsia="Times New Roman" w:cs="Times New Roman"/>
          <w:szCs w:val="28"/>
          <w:lang w:eastAsia="bg-BG"/>
        </w:rPr>
        <w:t xml:space="preserve"> </w:t>
      </w:r>
      <w:r w:rsidR="00AC2392">
        <w:rPr>
          <w:rFonts w:eastAsia="Times New Roman" w:cs="Times New Roman"/>
          <w:szCs w:val="28"/>
          <w:lang w:eastAsia="bg-BG"/>
        </w:rPr>
        <w:t>01.05.2024</w:t>
      </w:r>
      <w:r w:rsidR="00ED5033">
        <w:rPr>
          <w:rFonts w:eastAsia="Times New Roman" w:cs="Times New Roman"/>
          <w:szCs w:val="28"/>
          <w:lang w:eastAsia="bg-BG"/>
        </w:rPr>
        <w:t xml:space="preserve"> </w:t>
      </w:r>
      <w:r w:rsidR="00AC2392">
        <w:rPr>
          <w:rFonts w:eastAsia="Times New Roman" w:cs="Times New Roman"/>
          <w:szCs w:val="28"/>
          <w:lang w:eastAsia="bg-BG"/>
        </w:rPr>
        <w:t xml:space="preserve">г., </w:t>
      </w:r>
      <w:r w:rsidR="00E33088">
        <w:rPr>
          <w:rFonts w:eastAsia="Times New Roman" w:cs="Times New Roman"/>
          <w:szCs w:val="28"/>
          <w:lang w:eastAsia="bg-BG"/>
        </w:rPr>
        <w:t>НПК</w:t>
      </w:r>
      <w:r w:rsidR="00D2452F" w:rsidRPr="00A714DC">
        <w:rPr>
          <w:rFonts w:eastAsia="Times New Roman" w:cs="Times New Roman"/>
          <w:szCs w:val="28"/>
          <w:lang w:eastAsia="bg-BG"/>
        </w:rPr>
        <w:t>).</w:t>
      </w:r>
      <w:r w:rsidR="009D0E7D">
        <w:rPr>
          <w:rFonts w:eastAsia="Times New Roman" w:cs="Times New Roman"/>
          <w:szCs w:val="28"/>
          <w:lang w:eastAsia="bg-BG"/>
        </w:rPr>
        <w:t xml:space="preserve"> </w:t>
      </w:r>
    </w:p>
    <w:p w14:paraId="1F5EC70E" w14:textId="681F9A18" w:rsidR="006E7815" w:rsidRPr="00A714DC" w:rsidRDefault="004F0869" w:rsidP="00FB6BCA">
      <w:pPr>
        <w:spacing w:after="0" w:line="360" w:lineRule="auto"/>
        <w:ind w:firstLine="720"/>
        <w:jc w:val="both"/>
        <w:rPr>
          <w:rFonts w:eastAsia="Times New Roman" w:cs="Times New Roman"/>
          <w:szCs w:val="28"/>
          <w:lang w:eastAsia="bg-BG"/>
        </w:rPr>
      </w:pPr>
      <w:r>
        <w:rPr>
          <w:rFonts w:eastAsia="Times New Roman" w:cs="Times New Roman"/>
          <w:szCs w:val="28"/>
          <w:lang w:eastAsia="bg-BG"/>
        </w:rPr>
        <w:t xml:space="preserve">В </w:t>
      </w:r>
      <w:r w:rsidR="00D0270C">
        <w:rPr>
          <w:rFonts w:eastAsia="Times New Roman" w:cs="Times New Roman"/>
          <w:szCs w:val="28"/>
          <w:lang w:eastAsia="bg-BG"/>
        </w:rPr>
        <w:t>изложението</w:t>
      </w:r>
      <w:r>
        <w:rPr>
          <w:rFonts w:eastAsia="Times New Roman" w:cs="Times New Roman"/>
          <w:szCs w:val="28"/>
          <w:lang w:eastAsia="bg-BG"/>
        </w:rPr>
        <w:t xml:space="preserve"> на </w:t>
      </w:r>
      <w:r w:rsidR="00D91DB2">
        <w:rPr>
          <w:rFonts w:eastAsia="Times New Roman" w:cs="Times New Roman"/>
          <w:szCs w:val="28"/>
          <w:lang w:eastAsia="bg-BG"/>
        </w:rPr>
        <w:t xml:space="preserve">вносителя </w:t>
      </w:r>
      <w:r>
        <w:rPr>
          <w:rFonts w:eastAsia="Times New Roman" w:cs="Times New Roman"/>
          <w:szCs w:val="28"/>
          <w:lang w:eastAsia="bg-BG"/>
        </w:rPr>
        <w:t xml:space="preserve"> в заключителната му част</w:t>
      </w:r>
      <w:r w:rsidR="00BD1C17">
        <w:rPr>
          <w:rFonts w:eastAsia="Times New Roman" w:cs="Times New Roman"/>
          <w:szCs w:val="28"/>
          <w:lang w:eastAsia="bg-BG"/>
        </w:rPr>
        <w:t xml:space="preserve"> е посочено,</w:t>
      </w:r>
      <w:r>
        <w:rPr>
          <w:rFonts w:eastAsia="Times New Roman" w:cs="Times New Roman"/>
          <w:szCs w:val="28"/>
          <w:lang w:eastAsia="bg-BG"/>
        </w:rPr>
        <w:t xml:space="preserve"> че се отправ</w:t>
      </w:r>
      <w:r w:rsidR="00ED0FA8">
        <w:rPr>
          <w:rFonts w:eastAsia="Times New Roman" w:cs="Times New Roman"/>
          <w:szCs w:val="28"/>
          <w:lang w:eastAsia="bg-BG"/>
        </w:rPr>
        <w:t>я</w:t>
      </w:r>
      <w:r w:rsidR="00BD1C17">
        <w:rPr>
          <w:rFonts w:eastAsia="Times New Roman" w:cs="Times New Roman"/>
          <w:szCs w:val="28"/>
          <w:lang w:eastAsia="bg-BG"/>
        </w:rPr>
        <w:t xml:space="preserve"> </w:t>
      </w:r>
      <w:r>
        <w:rPr>
          <w:rFonts w:eastAsia="Times New Roman" w:cs="Times New Roman"/>
          <w:szCs w:val="28"/>
          <w:lang w:eastAsia="bg-BG"/>
        </w:rPr>
        <w:t xml:space="preserve">до Конституционния съд искане за установяване на </w:t>
      </w:r>
      <w:r w:rsidR="00D91DB2">
        <w:rPr>
          <w:rFonts w:eastAsia="Times New Roman" w:cs="Times New Roman"/>
          <w:szCs w:val="28"/>
          <w:lang w:eastAsia="bg-BG"/>
        </w:rPr>
        <w:t xml:space="preserve"> „несъответствие между чл.</w:t>
      </w:r>
      <w:r w:rsidR="00ED0FA8">
        <w:rPr>
          <w:rFonts w:eastAsia="Times New Roman" w:cs="Times New Roman"/>
          <w:szCs w:val="28"/>
          <w:lang w:eastAsia="bg-BG"/>
        </w:rPr>
        <w:t xml:space="preserve"> </w:t>
      </w:r>
      <w:r w:rsidR="00D91DB2">
        <w:rPr>
          <w:rFonts w:eastAsia="Times New Roman" w:cs="Times New Roman"/>
          <w:szCs w:val="28"/>
          <w:lang w:eastAsia="bg-BG"/>
        </w:rPr>
        <w:t>30,</w:t>
      </w:r>
      <w:r w:rsidR="00E33088">
        <w:rPr>
          <w:rFonts w:eastAsia="Times New Roman" w:cs="Times New Roman"/>
          <w:szCs w:val="28"/>
          <w:lang w:eastAsia="bg-BG"/>
        </w:rPr>
        <w:t xml:space="preserve"> </w:t>
      </w:r>
      <w:r w:rsidR="00D91DB2">
        <w:rPr>
          <w:rFonts w:eastAsia="Times New Roman" w:cs="Times New Roman"/>
          <w:szCs w:val="28"/>
          <w:lang w:eastAsia="bg-BG"/>
        </w:rPr>
        <w:t>ал.</w:t>
      </w:r>
      <w:r w:rsidR="00ED0FA8">
        <w:rPr>
          <w:rFonts w:eastAsia="Times New Roman" w:cs="Times New Roman"/>
          <w:szCs w:val="28"/>
          <w:lang w:eastAsia="bg-BG"/>
        </w:rPr>
        <w:t xml:space="preserve"> </w:t>
      </w:r>
      <w:r w:rsidR="00D91DB2">
        <w:rPr>
          <w:rFonts w:eastAsia="Times New Roman" w:cs="Times New Roman"/>
          <w:szCs w:val="28"/>
          <w:lang w:eastAsia="bg-BG"/>
        </w:rPr>
        <w:t>1 и ал.</w:t>
      </w:r>
      <w:r w:rsidR="00ED0FA8">
        <w:rPr>
          <w:rFonts w:eastAsia="Times New Roman" w:cs="Times New Roman"/>
          <w:szCs w:val="28"/>
          <w:lang w:eastAsia="bg-BG"/>
        </w:rPr>
        <w:t xml:space="preserve"> </w:t>
      </w:r>
      <w:r w:rsidR="00D91DB2">
        <w:rPr>
          <w:rFonts w:eastAsia="Times New Roman" w:cs="Times New Roman"/>
          <w:szCs w:val="28"/>
          <w:lang w:eastAsia="bg-BG"/>
        </w:rPr>
        <w:t>2 от Конституцията и нормата на  чл. 164,</w:t>
      </w:r>
      <w:r w:rsidR="00E33088">
        <w:rPr>
          <w:rFonts w:eastAsia="Times New Roman" w:cs="Times New Roman"/>
          <w:szCs w:val="28"/>
          <w:lang w:eastAsia="bg-BG"/>
        </w:rPr>
        <w:t xml:space="preserve"> </w:t>
      </w:r>
      <w:r w:rsidR="00D91DB2">
        <w:rPr>
          <w:rFonts w:eastAsia="Times New Roman" w:cs="Times New Roman"/>
          <w:szCs w:val="28"/>
          <w:lang w:eastAsia="bg-BG"/>
        </w:rPr>
        <w:t>ал.</w:t>
      </w:r>
      <w:r w:rsidR="00ED0FA8">
        <w:rPr>
          <w:rFonts w:eastAsia="Times New Roman" w:cs="Times New Roman"/>
          <w:szCs w:val="28"/>
          <w:lang w:eastAsia="bg-BG"/>
        </w:rPr>
        <w:t xml:space="preserve"> </w:t>
      </w:r>
      <w:r w:rsidR="00D91DB2">
        <w:rPr>
          <w:rFonts w:eastAsia="Times New Roman" w:cs="Times New Roman"/>
          <w:szCs w:val="28"/>
          <w:lang w:eastAsia="bg-BG"/>
        </w:rPr>
        <w:t>1,</w:t>
      </w:r>
      <w:r w:rsidR="00ED0FA8">
        <w:rPr>
          <w:rFonts w:eastAsia="Times New Roman" w:cs="Times New Roman"/>
          <w:szCs w:val="28"/>
          <w:lang w:eastAsia="bg-BG"/>
        </w:rPr>
        <w:t xml:space="preserve"> </w:t>
      </w:r>
      <w:r w:rsidR="00D91DB2">
        <w:rPr>
          <w:rFonts w:eastAsia="Times New Roman" w:cs="Times New Roman"/>
          <w:szCs w:val="28"/>
          <w:lang w:eastAsia="bg-BG"/>
        </w:rPr>
        <w:t>т.</w:t>
      </w:r>
      <w:r w:rsidR="00ED0FA8">
        <w:rPr>
          <w:rFonts w:eastAsia="Times New Roman" w:cs="Times New Roman"/>
          <w:szCs w:val="28"/>
          <w:lang w:eastAsia="bg-BG"/>
        </w:rPr>
        <w:t xml:space="preserve"> </w:t>
      </w:r>
      <w:r w:rsidR="00D91DB2">
        <w:rPr>
          <w:rFonts w:eastAsia="Times New Roman" w:cs="Times New Roman"/>
          <w:szCs w:val="28"/>
          <w:lang w:eastAsia="bg-BG"/>
        </w:rPr>
        <w:t xml:space="preserve">1 НПК, като основанието за това несъответствие е липсата </w:t>
      </w:r>
      <w:r w:rsidR="00D91DB2">
        <w:rPr>
          <w:rFonts w:eastAsia="Times New Roman" w:cs="Times New Roman"/>
          <w:szCs w:val="28"/>
          <w:lang w:eastAsia="bg-BG"/>
        </w:rPr>
        <w:lastRenderedPageBreak/>
        <w:t xml:space="preserve">на законово изискване за предварително съдебно разрешение за личен обиск при предварително планиране на задържането на обискираното лице“. </w:t>
      </w:r>
    </w:p>
    <w:p w14:paraId="5E881309" w14:textId="388FA10C" w:rsidR="00E56785" w:rsidRDefault="009D0E7D" w:rsidP="00AC2392">
      <w:pPr>
        <w:spacing w:after="0" w:line="360" w:lineRule="auto"/>
        <w:ind w:firstLine="720"/>
        <w:jc w:val="both"/>
        <w:rPr>
          <w:rFonts w:eastAsia="Times New Roman" w:cs="Times New Roman"/>
          <w:szCs w:val="28"/>
          <w:lang w:eastAsia="bg-BG"/>
        </w:rPr>
      </w:pPr>
      <w:r>
        <w:rPr>
          <w:rFonts w:eastAsia="Times New Roman" w:cs="Times New Roman"/>
          <w:szCs w:val="28"/>
          <w:lang w:eastAsia="bg-BG"/>
        </w:rPr>
        <w:t>В</w:t>
      </w:r>
      <w:r w:rsidR="002D2793">
        <w:rPr>
          <w:rFonts w:eastAsia="Times New Roman" w:cs="Times New Roman"/>
          <w:szCs w:val="28"/>
          <w:lang w:eastAsia="bg-BG"/>
        </w:rPr>
        <w:t xml:space="preserve"> искането</w:t>
      </w:r>
      <w:r w:rsidR="004F0869">
        <w:rPr>
          <w:rFonts w:eastAsia="Times New Roman" w:cs="Times New Roman"/>
          <w:szCs w:val="28"/>
          <w:lang w:eastAsia="bg-BG"/>
        </w:rPr>
        <w:t xml:space="preserve"> </w:t>
      </w:r>
      <w:r w:rsidR="00D91DB2">
        <w:rPr>
          <w:rFonts w:eastAsia="Times New Roman" w:cs="Times New Roman"/>
          <w:szCs w:val="28"/>
          <w:lang w:eastAsia="bg-BG"/>
        </w:rPr>
        <w:t>от 08.05.2024</w:t>
      </w:r>
      <w:r w:rsidR="00873D42">
        <w:rPr>
          <w:rFonts w:eastAsia="Times New Roman" w:cs="Times New Roman"/>
          <w:szCs w:val="28"/>
          <w:lang w:eastAsia="bg-BG"/>
        </w:rPr>
        <w:t xml:space="preserve"> </w:t>
      </w:r>
      <w:r w:rsidR="00D91DB2">
        <w:rPr>
          <w:rFonts w:eastAsia="Times New Roman" w:cs="Times New Roman"/>
          <w:szCs w:val="28"/>
          <w:lang w:eastAsia="bg-BG"/>
        </w:rPr>
        <w:t>г.</w:t>
      </w:r>
      <w:r w:rsidR="00E33088">
        <w:rPr>
          <w:rFonts w:eastAsia="Times New Roman" w:cs="Times New Roman"/>
          <w:szCs w:val="28"/>
          <w:lang w:eastAsia="bg-BG"/>
        </w:rPr>
        <w:t xml:space="preserve"> </w:t>
      </w:r>
      <w:r w:rsidR="00D91DB2" w:rsidRPr="004A3921">
        <w:rPr>
          <w:rFonts w:eastAsia="Times New Roman" w:cs="Times New Roman"/>
          <w:szCs w:val="28"/>
          <w:lang w:eastAsia="bg-BG"/>
        </w:rPr>
        <w:t>(</w:t>
      </w:r>
      <w:r w:rsidR="00D91DB2">
        <w:rPr>
          <w:rFonts w:eastAsia="Times New Roman" w:cs="Times New Roman"/>
          <w:szCs w:val="28"/>
          <w:lang w:eastAsia="bg-BG"/>
        </w:rPr>
        <w:t xml:space="preserve">представено след две поредни разпореждания на </w:t>
      </w:r>
      <w:r w:rsidR="00A21D62">
        <w:rPr>
          <w:rFonts w:eastAsia="Times New Roman" w:cs="Times New Roman"/>
          <w:szCs w:val="28"/>
          <w:lang w:eastAsia="bg-BG"/>
        </w:rPr>
        <w:t>п</w:t>
      </w:r>
      <w:r w:rsidR="00D91DB2">
        <w:rPr>
          <w:rFonts w:eastAsia="Times New Roman" w:cs="Times New Roman"/>
          <w:szCs w:val="28"/>
          <w:lang w:eastAsia="bg-BG"/>
        </w:rPr>
        <w:t>редседателя на Конституционния съд  от 04.04.2024</w:t>
      </w:r>
      <w:r w:rsidR="00ED0FA8">
        <w:rPr>
          <w:rFonts w:eastAsia="Times New Roman" w:cs="Times New Roman"/>
          <w:szCs w:val="28"/>
          <w:lang w:eastAsia="bg-BG"/>
        </w:rPr>
        <w:t xml:space="preserve"> </w:t>
      </w:r>
      <w:r w:rsidR="00D91DB2">
        <w:rPr>
          <w:rFonts w:eastAsia="Times New Roman" w:cs="Times New Roman"/>
          <w:szCs w:val="28"/>
          <w:lang w:eastAsia="bg-BG"/>
        </w:rPr>
        <w:t>г. и 24.04.2024</w:t>
      </w:r>
      <w:r w:rsidR="00ED0FA8">
        <w:rPr>
          <w:rFonts w:eastAsia="Times New Roman" w:cs="Times New Roman"/>
          <w:szCs w:val="28"/>
          <w:lang w:eastAsia="bg-BG"/>
        </w:rPr>
        <w:t xml:space="preserve"> </w:t>
      </w:r>
      <w:r w:rsidR="00D91DB2">
        <w:rPr>
          <w:rFonts w:eastAsia="Times New Roman" w:cs="Times New Roman"/>
          <w:szCs w:val="28"/>
          <w:lang w:eastAsia="bg-BG"/>
        </w:rPr>
        <w:t>г. с конкретни указания за съобразяване с чл.</w:t>
      </w:r>
      <w:r w:rsidR="00ED0FA8">
        <w:rPr>
          <w:rFonts w:eastAsia="Times New Roman" w:cs="Times New Roman"/>
          <w:szCs w:val="28"/>
          <w:lang w:eastAsia="bg-BG"/>
        </w:rPr>
        <w:t xml:space="preserve"> </w:t>
      </w:r>
      <w:r w:rsidR="00D91DB2">
        <w:rPr>
          <w:rFonts w:eastAsia="Times New Roman" w:cs="Times New Roman"/>
          <w:szCs w:val="28"/>
          <w:lang w:eastAsia="bg-BG"/>
        </w:rPr>
        <w:t>17,</w:t>
      </w:r>
      <w:r w:rsidR="00E33088">
        <w:rPr>
          <w:rFonts w:eastAsia="Times New Roman" w:cs="Times New Roman"/>
          <w:szCs w:val="28"/>
          <w:lang w:eastAsia="bg-BG"/>
        </w:rPr>
        <w:t xml:space="preserve"> </w:t>
      </w:r>
      <w:r w:rsidR="00D91DB2">
        <w:rPr>
          <w:rFonts w:eastAsia="Times New Roman" w:cs="Times New Roman"/>
          <w:szCs w:val="28"/>
          <w:lang w:eastAsia="bg-BG"/>
        </w:rPr>
        <w:t>ал.</w:t>
      </w:r>
      <w:r w:rsidR="00ED0FA8">
        <w:rPr>
          <w:rFonts w:eastAsia="Times New Roman" w:cs="Times New Roman"/>
          <w:szCs w:val="28"/>
          <w:lang w:eastAsia="bg-BG"/>
        </w:rPr>
        <w:t xml:space="preserve"> </w:t>
      </w:r>
      <w:r w:rsidR="00D91DB2">
        <w:rPr>
          <w:rFonts w:eastAsia="Times New Roman" w:cs="Times New Roman"/>
          <w:szCs w:val="28"/>
          <w:lang w:eastAsia="bg-BG"/>
        </w:rPr>
        <w:t>1</w:t>
      </w:r>
      <w:r w:rsidR="004F0869">
        <w:rPr>
          <w:rFonts w:eastAsia="Times New Roman" w:cs="Times New Roman"/>
          <w:szCs w:val="28"/>
          <w:lang w:eastAsia="bg-BG"/>
        </w:rPr>
        <w:t xml:space="preserve"> и 2</w:t>
      </w:r>
      <w:r w:rsidR="00BD1C17">
        <w:rPr>
          <w:rFonts w:eastAsia="Times New Roman" w:cs="Times New Roman"/>
          <w:szCs w:val="28"/>
          <w:lang w:eastAsia="bg-BG"/>
        </w:rPr>
        <w:t xml:space="preserve"> и</w:t>
      </w:r>
      <w:r w:rsidR="004F0869">
        <w:rPr>
          <w:rFonts w:eastAsia="Times New Roman" w:cs="Times New Roman"/>
          <w:szCs w:val="28"/>
          <w:lang w:eastAsia="bg-BG"/>
        </w:rPr>
        <w:t xml:space="preserve"> </w:t>
      </w:r>
      <w:r w:rsidR="00BD1C17">
        <w:rPr>
          <w:rFonts w:eastAsia="Times New Roman" w:cs="Times New Roman"/>
          <w:szCs w:val="28"/>
          <w:lang w:eastAsia="bg-BG"/>
        </w:rPr>
        <w:t xml:space="preserve">чл. 18 </w:t>
      </w:r>
      <w:r w:rsidR="00D91DB2">
        <w:rPr>
          <w:rFonts w:eastAsia="Times New Roman" w:cs="Times New Roman"/>
          <w:szCs w:val="28"/>
          <w:lang w:eastAsia="bg-BG"/>
        </w:rPr>
        <w:t>ЗКС</w:t>
      </w:r>
      <w:r w:rsidR="00D91DB2" w:rsidRPr="004A3921">
        <w:rPr>
          <w:rFonts w:eastAsia="Times New Roman" w:cs="Times New Roman"/>
          <w:szCs w:val="28"/>
          <w:lang w:eastAsia="bg-BG"/>
        </w:rPr>
        <w:t>)</w:t>
      </w:r>
      <w:r w:rsidR="00E33088">
        <w:rPr>
          <w:rFonts w:eastAsia="Times New Roman" w:cs="Times New Roman"/>
          <w:szCs w:val="28"/>
          <w:lang w:eastAsia="bg-BG"/>
        </w:rPr>
        <w:t>,</w:t>
      </w:r>
      <w:r w:rsidR="00D91DB2">
        <w:rPr>
          <w:rFonts w:eastAsia="Times New Roman" w:cs="Times New Roman"/>
          <w:szCs w:val="28"/>
          <w:lang w:eastAsia="bg-BG"/>
        </w:rPr>
        <w:t xml:space="preserve"> съдебният състав на С</w:t>
      </w:r>
      <w:r w:rsidR="00E33088">
        <w:rPr>
          <w:rFonts w:eastAsia="Times New Roman" w:cs="Times New Roman"/>
          <w:szCs w:val="28"/>
          <w:lang w:eastAsia="bg-BG"/>
        </w:rPr>
        <w:t>офийски</w:t>
      </w:r>
      <w:r w:rsidR="008051D3">
        <w:rPr>
          <w:rFonts w:eastAsia="Times New Roman" w:cs="Times New Roman"/>
          <w:szCs w:val="28"/>
          <w:lang w:eastAsia="bg-BG"/>
        </w:rPr>
        <w:t>я</w:t>
      </w:r>
      <w:r w:rsidR="00E33088">
        <w:rPr>
          <w:rFonts w:eastAsia="Times New Roman" w:cs="Times New Roman"/>
          <w:szCs w:val="28"/>
          <w:lang w:eastAsia="bg-BG"/>
        </w:rPr>
        <w:t xml:space="preserve"> градски съд</w:t>
      </w:r>
      <w:r w:rsidR="00D91DB2">
        <w:rPr>
          <w:rFonts w:eastAsia="Times New Roman" w:cs="Times New Roman"/>
          <w:szCs w:val="28"/>
          <w:lang w:eastAsia="bg-BG"/>
        </w:rPr>
        <w:t xml:space="preserve">  </w:t>
      </w:r>
      <w:r>
        <w:rPr>
          <w:rFonts w:eastAsia="Times New Roman" w:cs="Times New Roman"/>
          <w:szCs w:val="28"/>
          <w:lang w:eastAsia="bg-BG"/>
        </w:rPr>
        <w:t>поддържа</w:t>
      </w:r>
      <w:r w:rsidR="00B02907" w:rsidRPr="00A714DC">
        <w:rPr>
          <w:rFonts w:eastAsia="Times New Roman" w:cs="Times New Roman"/>
          <w:szCs w:val="28"/>
          <w:lang w:eastAsia="bg-BG"/>
        </w:rPr>
        <w:t>, че</w:t>
      </w:r>
      <w:r w:rsidR="003A7196" w:rsidRPr="00A714DC">
        <w:rPr>
          <w:rFonts w:eastAsia="Times New Roman" w:cs="Times New Roman"/>
          <w:szCs w:val="28"/>
          <w:lang w:eastAsia="bg-BG"/>
        </w:rPr>
        <w:t xml:space="preserve"> „</w:t>
      </w:r>
      <w:r w:rsidR="00C4439F">
        <w:rPr>
          <w:rFonts w:eastAsia="Times New Roman" w:cs="Times New Roman"/>
          <w:szCs w:val="28"/>
          <w:lang w:eastAsia="bg-BG"/>
        </w:rPr>
        <w:t>е изправен пред ситуация, при която личният обиск на подсъдимите</w:t>
      </w:r>
      <w:r w:rsidR="000C3E36">
        <w:rPr>
          <w:rFonts w:eastAsia="Times New Roman" w:cs="Times New Roman"/>
          <w:szCs w:val="28"/>
          <w:lang w:eastAsia="bg-BG"/>
        </w:rPr>
        <w:t xml:space="preserve"> </w:t>
      </w:r>
      <w:r w:rsidR="00E33088" w:rsidRPr="004A3921">
        <w:rPr>
          <w:rFonts w:eastAsia="Times New Roman" w:cs="Times New Roman"/>
          <w:szCs w:val="28"/>
          <w:lang w:eastAsia="bg-BG"/>
        </w:rPr>
        <w:t>[</w:t>
      </w:r>
      <w:r w:rsidR="00E33088">
        <w:rPr>
          <w:rFonts w:eastAsia="Times New Roman" w:cs="Times New Roman"/>
          <w:szCs w:val="28"/>
          <w:lang w:eastAsia="bg-BG"/>
        </w:rPr>
        <w:t>по разглежданото от СГС наказателно</w:t>
      </w:r>
      <w:r w:rsidR="000C3E36">
        <w:rPr>
          <w:rFonts w:eastAsia="Times New Roman" w:cs="Times New Roman"/>
          <w:szCs w:val="28"/>
          <w:lang w:eastAsia="bg-BG"/>
        </w:rPr>
        <w:t xml:space="preserve"> общ характер</w:t>
      </w:r>
      <w:r w:rsidR="00E33088">
        <w:rPr>
          <w:rFonts w:eastAsia="Times New Roman" w:cs="Times New Roman"/>
          <w:szCs w:val="28"/>
          <w:lang w:eastAsia="bg-BG"/>
        </w:rPr>
        <w:t xml:space="preserve"> дело №369/2021</w:t>
      </w:r>
      <w:r w:rsidR="00ED0FA8">
        <w:rPr>
          <w:rFonts w:eastAsia="Times New Roman" w:cs="Times New Roman"/>
          <w:szCs w:val="28"/>
          <w:lang w:eastAsia="bg-BG"/>
        </w:rPr>
        <w:t xml:space="preserve"> </w:t>
      </w:r>
      <w:r w:rsidR="00E33088">
        <w:rPr>
          <w:rFonts w:eastAsia="Times New Roman" w:cs="Times New Roman"/>
          <w:szCs w:val="28"/>
          <w:lang w:eastAsia="bg-BG"/>
        </w:rPr>
        <w:t>г.</w:t>
      </w:r>
      <w:r w:rsidR="00E33088" w:rsidRPr="004A3921">
        <w:rPr>
          <w:rFonts w:eastAsia="Times New Roman" w:cs="Times New Roman"/>
          <w:szCs w:val="28"/>
          <w:lang w:eastAsia="bg-BG"/>
        </w:rPr>
        <w:t>]</w:t>
      </w:r>
      <w:r w:rsidR="00C4439F">
        <w:rPr>
          <w:rFonts w:eastAsia="Times New Roman" w:cs="Times New Roman"/>
          <w:szCs w:val="28"/>
          <w:lang w:eastAsia="bg-BG"/>
        </w:rPr>
        <w:t xml:space="preserve"> е бил извършен без предварително съдебно разрешение </w:t>
      </w:r>
      <w:r w:rsidR="008051D3">
        <w:rPr>
          <w:rFonts w:eastAsia="Times New Roman" w:cs="Times New Roman"/>
          <w:szCs w:val="28"/>
          <w:lang w:eastAsia="bg-BG"/>
        </w:rPr>
        <w:t xml:space="preserve">– </w:t>
      </w:r>
      <w:r w:rsidR="00C4439F">
        <w:rPr>
          <w:rFonts w:eastAsia="Times New Roman" w:cs="Times New Roman"/>
          <w:szCs w:val="28"/>
          <w:lang w:eastAsia="bg-BG"/>
        </w:rPr>
        <w:t>като основание за това е  задържането им, което е било предварително планирано.“ П</w:t>
      </w:r>
      <w:r w:rsidR="004F0869">
        <w:rPr>
          <w:rFonts w:eastAsia="Times New Roman" w:cs="Times New Roman"/>
          <w:szCs w:val="28"/>
          <w:lang w:eastAsia="bg-BG"/>
        </w:rPr>
        <w:t xml:space="preserve">осочва </w:t>
      </w:r>
      <w:r w:rsidR="00C4439F">
        <w:rPr>
          <w:rFonts w:eastAsia="Times New Roman" w:cs="Times New Roman"/>
          <w:szCs w:val="28"/>
          <w:lang w:eastAsia="bg-BG"/>
        </w:rPr>
        <w:t>се, че този личен обиск по конкретното наказателно дело е в нарушение на чл.</w:t>
      </w:r>
      <w:r w:rsidR="00ED0FA8">
        <w:rPr>
          <w:rFonts w:eastAsia="Times New Roman" w:cs="Times New Roman"/>
          <w:szCs w:val="28"/>
          <w:lang w:eastAsia="bg-BG"/>
        </w:rPr>
        <w:t xml:space="preserve"> </w:t>
      </w:r>
      <w:r w:rsidR="00C4439F">
        <w:rPr>
          <w:rFonts w:eastAsia="Times New Roman" w:cs="Times New Roman"/>
          <w:szCs w:val="28"/>
          <w:lang w:eastAsia="bg-BG"/>
        </w:rPr>
        <w:t>30, ал.</w:t>
      </w:r>
      <w:r w:rsidR="00ED0FA8">
        <w:rPr>
          <w:rFonts w:eastAsia="Times New Roman" w:cs="Times New Roman"/>
          <w:szCs w:val="28"/>
          <w:lang w:eastAsia="bg-BG"/>
        </w:rPr>
        <w:t xml:space="preserve"> </w:t>
      </w:r>
      <w:r w:rsidR="00C4439F">
        <w:rPr>
          <w:rFonts w:eastAsia="Times New Roman" w:cs="Times New Roman"/>
          <w:szCs w:val="28"/>
          <w:lang w:eastAsia="bg-BG"/>
        </w:rPr>
        <w:t>2</w:t>
      </w:r>
      <w:r w:rsidR="00ED0FA8">
        <w:rPr>
          <w:rFonts w:eastAsia="Times New Roman" w:cs="Times New Roman"/>
          <w:szCs w:val="28"/>
          <w:lang w:eastAsia="bg-BG"/>
        </w:rPr>
        <w:t>,</w:t>
      </w:r>
      <w:r w:rsidR="00C4439F">
        <w:rPr>
          <w:rFonts w:eastAsia="Times New Roman" w:cs="Times New Roman"/>
          <w:szCs w:val="28"/>
          <w:lang w:eastAsia="bg-BG"/>
        </w:rPr>
        <w:t xml:space="preserve"> пр.</w:t>
      </w:r>
      <w:r w:rsidR="00ED0FA8">
        <w:rPr>
          <w:rFonts w:eastAsia="Times New Roman" w:cs="Times New Roman"/>
          <w:szCs w:val="28"/>
          <w:lang w:eastAsia="bg-BG"/>
        </w:rPr>
        <w:t xml:space="preserve"> </w:t>
      </w:r>
      <w:r w:rsidR="00C4439F">
        <w:rPr>
          <w:rFonts w:eastAsia="Times New Roman" w:cs="Times New Roman"/>
          <w:szCs w:val="28"/>
          <w:lang w:eastAsia="bg-BG"/>
        </w:rPr>
        <w:t>3 във вр. с ал.</w:t>
      </w:r>
      <w:r w:rsidR="00ED0FA8">
        <w:rPr>
          <w:rFonts w:eastAsia="Times New Roman" w:cs="Times New Roman"/>
          <w:szCs w:val="28"/>
          <w:lang w:eastAsia="bg-BG"/>
        </w:rPr>
        <w:t xml:space="preserve"> </w:t>
      </w:r>
      <w:r w:rsidR="00C4439F">
        <w:rPr>
          <w:rFonts w:eastAsia="Times New Roman" w:cs="Times New Roman"/>
          <w:szCs w:val="28"/>
          <w:lang w:eastAsia="bg-BG"/>
        </w:rPr>
        <w:t>1 от Конституцията, тъй като в</w:t>
      </w:r>
      <w:r w:rsidR="000C3E36" w:rsidRPr="004A3921">
        <w:rPr>
          <w:rFonts w:eastAsia="Times New Roman" w:cs="Times New Roman"/>
          <w:szCs w:val="28"/>
          <w:lang w:eastAsia="bg-BG"/>
        </w:rPr>
        <w:t xml:space="preserve"> </w:t>
      </w:r>
      <w:r w:rsidR="000C3E36">
        <w:rPr>
          <w:rFonts w:eastAsia="Times New Roman" w:cs="Times New Roman"/>
          <w:szCs w:val="28"/>
          <w:lang w:eastAsia="bg-BG"/>
        </w:rPr>
        <w:t xml:space="preserve">законовата </w:t>
      </w:r>
      <w:r w:rsidR="00C4439F">
        <w:rPr>
          <w:rFonts w:eastAsia="Times New Roman" w:cs="Times New Roman"/>
          <w:szCs w:val="28"/>
          <w:lang w:eastAsia="bg-BG"/>
        </w:rPr>
        <w:t>хипотеза на чл.</w:t>
      </w:r>
      <w:r w:rsidR="00ED0FA8">
        <w:rPr>
          <w:rFonts w:eastAsia="Times New Roman" w:cs="Times New Roman"/>
          <w:szCs w:val="28"/>
          <w:lang w:eastAsia="bg-BG"/>
        </w:rPr>
        <w:t xml:space="preserve"> </w:t>
      </w:r>
      <w:r w:rsidR="00C4439F">
        <w:rPr>
          <w:rFonts w:eastAsia="Times New Roman" w:cs="Times New Roman"/>
          <w:szCs w:val="28"/>
          <w:lang w:eastAsia="bg-BG"/>
        </w:rPr>
        <w:t>164, ал.</w:t>
      </w:r>
      <w:r w:rsidR="00ED0FA8">
        <w:rPr>
          <w:rFonts w:eastAsia="Times New Roman" w:cs="Times New Roman"/>
          <w:szCs w:val="28"/>
          <w:lang w:eastAsia="bg-BG"/>
        </w:rPr>
        <w:t xml:space="preserve"> </w:t>
      </w:r>
      <w:r w:rsidR="00C4439F">
        <w:rPr>
          <w:rFonts w:eastAsia="Times New Roman" w:cs="Times New Roman"/>
          <w:szCs w:val="28"/>
          <w:lang w:eastAsia="bg-BG"/>
        </w:rPr>
        <w:t>1</w:t>
      </w:r>
      <w:r w:rsidR="00BD1C17">
        <w:rPr>
          <w:rFonts w:eastAsia="Times New Roman" w:cs="Times New Roman"/>
          <w:szCs w:val="28"/>
          <w:lang w:eastAsia="bg-BG"/>
        </w:rPr>
        <w:t xml:space="preserve">, </w:t>
      </w:r>
      <w:r w:rsidR="00C4439F">
        <w:rPr>
          <w:rFonts w:eastAsia="Times New Roman" w:cs="Times New Roman"/>
          <w:szCs w:val="28"/>
          <w:lang w:eastAsia="bg-BG"/>
        </w:rPr>
        <w:t>т.</w:t>
      </w:r>
      <w:r w:rsidR="00ED0FA8">
        <w:rPr>
          <w:rFonts w:eastAsia="Times New Roman" w:cs="Times New Roman"/>
          <w:szCs w:val="28"/>
          <w:lang w:eastAsia="bg-BG"/>
        </w:rPr>
        <w:t xml:space="preserve"> </w:t>
      </w:r>
      <w:r w:rsidR="00C4439F">
        <w:rPr>
          <w:rFonts w:eastAsia="Times New Roman" w:cs="Times New Roman"/>
          <w:szCs w:val="28"/>
          <w:lang w:eastAsia="bg-BG"/>
        </w:rPr>
        <w:t>1 НПК</w:t>
      </w:r>
      <w:r w:rsidR="000C3E36">
        <w:rPr>
          <w:rFonts w:eastAsia="Times New Roman" w:cs="Times New Roman"/>
          <w:szCs w:val="28"/>
          <w:lang w:eastAsia="bg-BG"/>
        </w:rPr>
        <w:t xml:space="preserve"> </w:t>
      </w:r>
      <w:r w:rsidR="000C3E36" w:rsidRPr="004A3921">
        <w:rPr>
          <w:rFonts w:eastAsia="Times New Roman" w:cs="Times New Roman"/>
          <w:szCs w:val="28"/>
          <w:lang w:eastAsia="bg-BG"/>
        </w:rPr>
        <w:t>(</w:t>
      </w:r>
      <w:r w:rsidR="000C3E36">
        <w:rPr>
          <w:rFonts w:eastAsia="Times New Roman" w:cs="Times New Roman"/>
          <w:szCs w:val="28"/>
          <w:lang w:eastAsia="bg-BG"/>
        </w:rPr>
        <w:t>която е била приложена в досъдебното производство</w:t>
      </w:r>
      <w:r w:rsidR="000C3E36" w:rsidRPr="004A3921">
        <w:rPr>
          <w:rFonts w:eastAsia="Times New Roman" w:cs="Times New Roman"/>
          <w:szCs w:val="28"/>
          <w:lang w:eastAsia="bg-BG"/>
        </w:rPr>
        <w:t>)</w:t>
      </w:r>
      <w:r w:rsidR="000C3E36">
        <w:rPr>
          <w:rFonts w:eastAsia="Times New Roman" w:cs="Times New Roman"/>
          <w:szCs w:val="28"/>
          <w:lang w:eastAsia="bg-BG"/>
        </w:rPr>
        <w:t xml:space="preserve">, </w:t>
      </w:r>
      <w:r w:rsidR="00C4439F">
        <w:rPr>
          <w:rFonts w:eastAsia="Times New Roman" w:cs="Times New Roman"/>
          <w:szCs w:val="28"/>
          <w:lang w:eastAsia="bg-BG"/>
        </w:rPr>
        <w:t>е налице „липса на законово изискване за предварително съдебно разрешение“.</w:t>
      </w:r>
      <w:r w:rsidR="00A14ABA">
        <w:rPr>
          <w:rFonts w:eastAsia="Times New Roman" w:cs="Times New Roman"/>
          <w:szCs w:val="28"/>
          <w:lang w:eastAsia="bg-BG"/>
        </w:rPr>
        <w:t xml:space="preserve"> </w:t>
      </w:r>
      <w:r w:rsidR="00BD1C17">
        <w:rPr>
          <w:rFonts w:eastAsia="Times New Roman" w:cs="Times New Roman"/>
          <w:szCs w:val="28"/>
          <w:lang w:eastAsia="bg-BG"/>
        </w:rPr>
        <w:t xml:space="preserve"> </w:t>
      </w:r>
      <w:r w:rsidR="00AC2392">
        <w:rPr>
          <w:rFonts w:eastAsia="Times New Roman" w:cs="Times New Roman"/>
          <w:szCs w:val="28"/>
          <w:lang w:eastAsia="bg-BG"/>
        </w:rPr>
        <w:t>Вносителят</w:t>
      </w:r>
      <w:r w:rsidR="00A14ABA">
        <w:rPr>
          <w:rFonts w:eastAsia="Times New Roman" w:cs="Times New Roman"/>
          <w:szCs w:val="28"/>
          <w:lang w:eastAsia="bg-BG"/>
        </w:rPr>
        <w:t xml:space="preserve"> е пояснил в т.</w:t>
      </w:r>
      <w:r w:rsidR="00ED0FA8">
        <w:rPr>
          <w:rFonts w:eastAsia="Times New Roman" w:cs="Times New Roman"/>
          <w:szCs w:val="28"/>
          <w:lang w:eastAsia="bg-BG"/>
        </w:rPr>
        <w:t xml:space="preserve"> </w:t>
      </w:r>
      <w:r w:rsidR="00A14ABA">
        <w:rPr>
          <w:rFonts w:eastAsia="Times New Roman" w:cs="Times New Roman"/>
          <w:szCs w:val="28"/>
          <w:lang w:eastAsia="bg-BG"/>
        </w:rPr>
        <w:t xml:space="preserve">75 от </w:t>
      </w:r>
      <w:r w:rsidR="00D0270C">
        <w:rPr>
          <w:rFonts w:eastAsia="Times New Roman" w:cs="Times New Roman"/>
          <w:szCs w:val="28"/>
          <w:lang w:eastAsia="bg-BG"/>
        </w:rPr>
        <w:t>изложението</w:t>
      </w:r>
      <w:r w:rsidR="00A14ABA">
        <w:rPr>
          <w:rFonts w:eastAsia="Times New Roman" w:cs="Times New Roman"/>
          <w:szCs w:val="28"/>
          <w:lang w:eastAsia="bg-BG"/>
        </w:rPr>
        <w:t>, че моделът на защита</w:t>
      </w:r>
      <w:r w:rsidR="004F0869">
        <w:rPr>
          <w:rFonts w:eastAsia="Times New Roman" w:cs="Times New Roman"/>
          <w:szCs w:val="28"/>
          <w:lang w:eastAsia="bg-BG"/>
        </w:rPr>
        <w:t xml:space="preserve"> на правата на гражданите</w:t>
      </w:r>
      <w:r w:rsidR="00C4439F">
        <w:rPr>
          <w:rFonts w:eastAsia="Times New Roman" w:cs="Times New Roman"/>
          <w:szCs w:val="28"/>
          <w:lang w:eastAsia="bg-BG"/>
        </w:rPr>
        <w:t xml:space="preserve"> </w:t>
      </w:r>
      <w:r w:rsidR="00A14ABA">
        <w:rPr>
          <w:rFonts w:eastAsia="Times New Roman" w:cs="Times New Roman"/>
          <w:szCs w:val="28"/>
          <w:lang w:eastAsia="bg-BG"/>
        </w:rPr>
        <w:t xml:space="preserve">под формата на „разрешение на съдебната власт“ е </w:t>
      </w:r>
      <w:r w:rsidR="00AC2392">
        <w:rPr>
          <w:rFonts w:eastAsia="Times New Roman" w:cs="Times New Roman"/>
          <w:szCs w:val="28"/>
          <w:lang w:eastAsia="bg-BG"/>
        </w:rPr>
        <w:t>„</w:t>
      </w:r>
      <w:r w:rsidR="00A14ABA">
        <w:rPr>
          <w:rFonts w:eastAsia="Times New Roman" w:cs="Times New Roman"/>
          <w:szCs w:val="28"/>
          <w:lang w:eastAsia="bg-BG"/>
        </w:rPr>
        <w:t xml:space="preserve">възпроизведен на законово ниво относно всички </w:t>
      </w:r>
      <w:proofErr w:type="spellStart"/>
      <w:r w:rsidR="00A14ABA">
        <w:rPr>
          <w:rFonts w:eastAsia="Times New Roman" w:cs="Times New Roman"/>
          <w:szCs w:val="28"/>
          <w:lang w:eastAsia="bg-BG"/>
        </w:rPr>
        <w:t>проявни</w:t>
      </w:r>
      <w:proofErr w:type="spellEnd"/>
      <w:r w:rsidR="00A14ABA">
        <w:rPr>
          <w:rFonts w:eastAsia="Times New Roman" w:cs="Times New Roman"/>
          <w:szCs w:val="28"/>
          <w:lang w:eastAsia="bg-BG"/>
        </w:rPr>
        <w:t xml:space="preserve"> форми на различните защитени права по чл.</w:t>
      </w:r>
      <w:r w:rsidR="00ED0FA8">
        <w:rPr>
          <w:rFonts w:eastAsia="Times New Roman" w:cs="Times New Roman"/>
          <w:szCs w:val="28"/>
          <w:lang w:eastAsia="bg-BG"/>
        </w:rPr>
        <w:t xml:space="preserve"> </w:t>
      </w:r>
      <w:r w:rsidR="00A14ABA">
        <w:rPr>
          <w:rFonts w:eastAsia="Times New Roman" w:cs="Times New Roman"/>
          <w:szCs w:val="28"/>
          <w:lang w:eastAsia="bg-BG"/>
        </w:rPr>
        <w:t>30,</w:t>
      </w:r>
      <w:r w:rsidR="00AC2392">
        <w:rPr>
          <w:rFonts w:eastAsia="Times New Roman" w:cs="Times New Roman"/>
          <w:szCs w:val="28"/>
          <w:lang w:eastAsia="bg-BG"/>
        </w:rPr>
        <w:t xml:space="preserve"> </w:t>
      </w:r>
      <w:r w:rsidR="00A14ABA">
        <w:rPr>
          <w:rFonts w:eastAsia="Times New Roman" w:cs="Times New Roman"/>
          <w:szCs w:val="28"/>
          <w:lang w:eastAsia="bg-BG"/>
        </w:rPr>
        <w:t>чл.</w:t>
      </w:r>
      <w:r w:rsidR="00ED0FA8">
        <w:rPr>
          <w:rFonts w:eastAsia="Times New Roman" w:cs="Times New Roman"/>
          <w:szCs w:val="28"/>
          <w:lang w:eastAsia="bg-BG"/>
        </w:rPr>
        <w:t xml:space="preserve"> </w:t>
      </w:r>
      <w:r w:rsidR="00A14ABA">
        <w:rPr>
          <w:rFonts w:eastAsia="Times New Roman" w:cs="Times New Roman"/>
          <w:szCs w:val="28"/>
          <w:lang w:eastAsia="bg-BG"/>
        </w:rPr>
        <w:t>32-35 от Конституцията</w:t>
      </w:r>
      <w:r w:rsidR="00AC2392">
        <w:rPr>
          <w:rFonts w:eastAsia="Times New Roman" w:cs="Times New Roman"/>
          <w:szCs w:val="28"/>
          <w:lang w:eastAsia="bg-BG"/>
        </w:rPr>
        <w:t>“, и че п</w:t>
      </w:r>
      <w:r w:rsidR="00A14ABA">
        <w:rPr>
          <w:rFonts w:eastAsia="Times New Roman" w:cs="Times New Roman"/>
          <w:szCs w:val="28"/>
          <w:lang w:eastAsia="bg-BG"/>
        </w:rPr>
        <w:t xml:space="preserve">ри всички тях се изисква или предварително съдебно разрешение или само при </w:t>
      </w:r>
      <w:r w:rsidR="004F0869">
        <w:rPr>
          <w:rFonts w:eastAsia="Times New Roman" w:cs="Times New Roman"/>
          <w:szCs w:val="28"/>
          <w:lang w:eastAsia="bg-BG"/>
        </w:rPr>
        <w:t xml:space="preserve">хипотеза на </w:t>
      </w:r>
      <w:r w:rsidR="00A14ABA">
        <w:rPr>
          <w:rFonts w:eastAsia="Times New Roman" w:cs="Times New Roman"/>
          <w:szCs w:val="28"/>
          <w:lang w:eastAsia="bg-BG"/>
        </w:rPr>
        <w:t xml:space="preserve">неотложен случай, последващо съдебно одобрение. </w:t>
      </w:r>
      <w:r w:rsidR="00C4439F">
        <w:rPr>
          <w:rFonts w:eastAsia="Times New Roman" w:cs="Times New Roman"/>
          <w:szCs w:val="28"/>
          <w:lang w:eastAsia="bg-BG"/>
        </w:rPr>
        <w:t xml:space="preserve">Твърди се, че целта на сезирането на Конституционния съд е </w:t>
      </w:r>
      <w:r w:rsidR="00277175">
        <w:rPr>
          <w:rFonts w:eastAsia="Times New Roman" w:cs="Times New Roman"/>
          <w:szCs w:val="28"/>
          <w:lang w:eastAsia="bg-BG"/>
        </w:rPr>
        <w:t>„</w:t>
      </w:r>
      <w:r w:rsidR="00C4439F">
        <w:rPr>
          <w:rFonts w:eastAsia="Times New Roman" w:cs="Times New Roman"/>
          <w:szCs w:val="28"/>
          <w:lang w:eastAsia="bg-BG"/>
        </w:rPr>
        <w:t>защита на конституционно закрепено основно право</w:t>
      </w:r>
      <w:r w:rsidR="00BD1C17">
        <w:rPr>
          <w:rFonts w:eastAsia="Times New Roman" w:cs="Times New Roman"/>
          <w:szCs w:val="28"/>
          <w:lang w:eastAsia="bg-BG"/>
        </w:rPr>
        <w:t xml:space="preserve"> </w:t>
      </w:r>
      <w:r w:rsidR="00BD1C17" w:rsidRPr="004A3921">
        <w:rPr>
          <w:rFonts w:eastAsia="Times New Roman" w:cs="Times New Roman"/>
          <w:szCs w:val="28"/>
          <w:lang w:eastAsia="bg-BG"/>
        </w:rPr>
        <w:t>[</w:t>
      </w:r>
      <w:r w:rsidR="00BD1C17">
        <w:rPr>
          <w:rFonts w:eastAsia="Times New Roman" w:cs="Times New Roman"/>
          <w:szCs w:val="28"/>
          <w:lang w:eastAsia="bg-BG"/>
        </w:rPr>
        <w:t>на гражданите</w:t>
      </w:r>
      <w:r w:rsidR="00BD1C17" w:rsidRPr="004A3921">
        <w:rPr>
          <w:rFonts w:eastAsia="Times New Roman" w:cs="Times New Roman"/>
          <w:szCs w:val="28"/>
          <w:lang w:eastAsia="bg-BG"/>
        </w:rPr>
        <w:t>]</w:t>
      </w:r>
      <w:r w:rsidR="00277175">
        <w:rPr>
          <w:rFonts w:eastAsia="Times New Roman" w:cs="Times New Roman"/>
          <w:szCs w:val="28"/>
          <w:lang w:eastAsia="bg-BG"/>
        </w:rPr>
        <w:t xml:space="preserve"> поради липса на определен вид съдебен контрол“. Изложени са пространни виждания за правното значение на задържането в наказателния процес, особено като „основание, правещо ненужно искането и получаването на предварително съдебно разрешение за обиск“, за  правното значение на „неотложен случай, оправдаващ обиск по чл. 164</w:t>
      </w:r>
      <w:r w:rsidR="00ED0FA8">
        <w:rPr>
          <w:rFonts w:eastAsia="Times New Roman" w:cs="Times New Roman"/>
          <w:szCs w:val="28"/>
          <w:lang w:eastAsia="bg-BG"/>
        </w:rPr>
        <w:t>,</w:t>
      </w:r>
      <w:r w:rsidR="00277175">
        <w:rPr>
          <w:rFonts w:eastAsia="Times New Roman" w:cs="Times New Roman"/>
          <w:szCs w:val="28"/>
          <w:lang w:eastAsia="bg-BG"/>
        </w:rPr>
        <w:t xml:space="preserve"> ал.</w:t>
      </w:r>
      <w:r w:rsidR="00ED0FA8">
        <w:rPr>
          <w:rFonts w:eastAsia="Times New Roman" w:cs="Times New Roman"/>
          <w:szCs w:val="28"/>
          <w:lang w:eastAsia="bg-BG"/>
        </w:rPr>
        <w:t xml:space="preserve"> </w:t>
      </w:r>
      <w:r w:rsidR="00277175">
        <w:rPr>
          <w:rFonts w:eastAsia="Times New Roman" w:cs="Times New Roman"/>
          <w:szCs w:val="28"/>
          <w:lang w:eastAsia="bg-BG"/>
        </w:rPr>
        <w:t>1</w:t>
      </w:r>
      <w:r w:rsidR="00BD1C17">
        <w:rPr>
          <w:rFonts w:eastAsia="Times New Roman" w:cs="Times New Roman"/>
          <w:szCs w:val="28"/>
          <w:lang w:eastAsia="bg-BG"/>
        </w:rPr>
        <w:t xml:space="preserve">, </w:t>
      </w:r>
      <w:r w:rsidR="00277175">
        <w:rPr>
          <w:rFonts w:eastAsia="Times New Roman" w:cs="Times New Roman"/>
          <w:szCs w:val="28"/>
          <w:lang w:eastAsia="bg-BG"/>
        </w:rPr>
        <w:t>т.</w:t>
      </w:r>
      <w:r w:rsidR="00ED0FA8">
        <w:rPr>
          <w:rFonts w:eastAsia="Times New Roman" w:cs="Times New Roman"/>
          <w:szCs w:val="28"/>
          <w:lang w:eastAsia="bg-BG"/>
        </w:rPr>
        <w:t xml:space="preserve"> </w:t>
      </w:r>
      <w:r w:rsidR="00277175">
        <w:rPr>
          <w:rFonts w:eastAsia="Times New Roman" w:cs="Times New Roman"/>
          <w:szCs w:val="28"/>
          <w:lang w:eastAsia="bg-BG"/>
        </w:rPr>
        <w:t>1 НПК“</w:t>
      </w:r>
      <w:r w:rsidR="00A71D31">
        <w:rPr>
          <w:rFonts w:eastAsia="Times New Roman" w:cs="Times New Roman"/>
          <w:szCs w:val="28"/>
          <w:lang w:eastAsia="bg-BG"/>
        </w:rPr>
        <w:t>.</w:t>
      </w:r>
      <w:r w:rsidR="00E56785">
        <w:rPr>
          <w:rFonts w:eastAsia="Times New Roman" w:cs="Times New Roman"/>
          <w:szCs w:val="28"/>
          <w:lang w:eastAsia="bg-BG"/>
        </w:rPr>
        <w:t xml:space="preserve"> </w:t>
      </w:r>
      <w:r w:rsidR="007D4E6A">
        <w:rPr>
          <w:rFonts w:eastAsia="Times New Roman" w:cs="Times New Roman"/>
          <w:szCs w:val="28"/>
          <w:lang w:eastAsia="bg-BG"/>
        </w:rPr>
        <w:t xml:space="preserve">  </w:t>
      </w:r>
      <w:r w:rsidR="00A71D31">
        <w:rPr>
          <w:rFonts w:eastAsia="Times New Roman" w:cs="Times New Roman"/>
          <w:szCs w:val="28"/>
          <w:lang w:eastAsia="bg-BG"/>
        </w:rPr>
        <w:t xml:space="preserve">Според </w:t>
      </w:r>
      <w:r w:rsidR="00BD1C17">
        <w:rPr>
          <w:rFonts w:eastAsia="Times New Roman" w:cs="Times New Roman"/>
          <w:szCs w:val="28"/>
          <w:lang w:eastAsia="bg-BG"/>
        </w:rPr>
        <w:t xml:space="preserve">изложеното в </w:t>
      </w:r>
      <w:r w:rsidR="00A14ABA">
        <w:rPr>
          <w:rFonts w:eastAsia="Times New Roman" w:cs="Times New Roman"/>
          <w:szCs w:val="28"/>
          <w:lang w:eastAsia="bg-BG"/>
        </w:rPr>
        <w:t>т. 58</w:t>
      </w:r>
      <w:r w:rsidR="00A71D31">
        <w:rPr>
          <w:rFonts w:eastAsia="Times New Roman" w:cs="Times New Roman"/>
          <w:szCs w:val="28"/>
          <w:lang w:eastAsia="bg-BG"/>
        </w:rPr>
        <w:t xml:space="preserve"> </w:t>
      </w:r>
      <w:r w:rsidR="00A14ABA">
        <w:rPr>
          <w:rFonts w:eastAsia="Times New Roman" w:cs="Times New Roman"/>
          <w:szCs w:val="28"/>
          <w:lang w:eastAsia="bg-BG"/>
        </w:rPr>
        <w:t xml:space="preserve"> и т. 78 </w:t>
      </w:r>
      <w:r w:rsidR="00BD1C17">
        <w:rPr>
          <w:rFonts w:eastAsia="Times New Roman" w:cs="Times New Roman"/>
          <w:szCs w:val="28"/>
          <w:lang w:eastAsia="bg-BG"/>
        </w:rPr>
        <w:t xml:space="preserve">от сезиращия съд </w:t>
      </w:r>
      <w:r w:rsidR="00A71D31">
        <w:rPr>
          <w:rFonts w:eastAsia="Times New Roman" w:cs="Times New Roman"/>
          <w:szCs w:val="28"/>
          <w:lang w:eastAsia="bg-BG"/>
        </w:rPr>
        <w:t>„не може да се приеме, че е съответен на Конституцията изборът на законодателя, обективиран в чл.</w:t>
      </w:r>
      <w:r w:rsidR="00ED0FA8">
        <w:rPr>
          <w:rFonts w:eastAsia="Times New Roman" w:cs="Times New Roman"/>
          <w:szCs w:val="28"/>
          <w:lang w:eastAsia="bg-BG"/>
        </w:rPr>
        <w:t xml:space="preserve"> </w:t>
      </w:r>
      <w:r w:rsidR="00A71D31">
        <w:rPr>
          <w:rFonts w:eastAsia="Times New Roman" w:cs="Times New Roman"/>
          <w:szCs w:val="28"/>
          <w:lang w:eastAsia="bg-BG"/>
        </w:rPr>
        <w:t>146</w:t>
      </w:r>
      <w:r w:rsidR="00A71D31" w:rsidRPr="004A3921">
        <w:rPr>
          <w:rFonts w:eastAsia="Times New Roman" w:cs="Times New Roman"/>
          <w:szCs w:val="28"/>
          <w:lang w:eastAsia="bg-BG"/>
        </w:rPr>
        <w:t xml:space="preserve"> (</w:t>
      </w:r>
      <w:r w:rsidR="00A71D31">
        <w:rPr>
          <w:rFonts w:eastAsia="Times New Roman" w:cs="Times New Roman"/>
          <w:szCs w:val="28"/>
          <w:lang w:eastAsia="bg-BG"/>
        </w:rPr>
        <w:t xml:space="preserve">погрешно </w:t>
      </w:r>
      <w:r w:rsidR="00A71D31">
        <w:rPr>
          <w:rFonts w:eastAsia="Times New Roman" w:cs="Times New Roman"/>
          <w:szCs w:val="28"/>
          <w:lang w:eastAsia="bg-BG"/>
        </w:rPr>
        <w:lastRenderedPageBreak/>
        <w:t xml:space="preserve">вместо </w:t>
      </w:r>
      <w:r w:rsidR="00BD1C17">
        <w:rPr>
          <w:rFonts w:eastAsia="Times New Roman" w:cs="Times New Roman"/>
          <w:szCs w:val="28"/>
          <w:lang w:eastAsia="bg-BG"/>
        </w:rPr>
        <w:t xml:space="preserve">чл. </w:t>
      </w:r>
      <w:r w:rsidR="00A71D31">
        <w:rPr>
          <w:rFonts w:eastAsia="Times New Roman" w:cs="Times New Roman"/>
          <w:szCs w:val="28"/>
          <w:lang w:eastAsia="bg-BG"/>
        </w:rPr>
        <w:t>164</w:t>
      </w:r>
      <w:r w:rsidR="00A71D31" w:rsidRPr="004A3921">
        <w:rPr>
          <w:rFonts w:eastAsia="Times New Roman" w:cs="Times New Roman"/>
          <w:szCs w:val="28"/>
          <w:lang w:eastAsia="bg-BG"/>
        </w:rPr>
        <w:t>)</w:t>
      </w:r>
      <w:r w:rsidR="00A71D31">
        <w:rPr>
          <w:rFonts w:eastAsia="Times New Roman" w:cs="Times New Roman"/>
          <w:szCs w:val="28"/>
          <w:lang w:eastAsia="bg-BG"/>
        </w:rPr>
        <w:t>, ал.1,</w:t>
      </w:r>
      <w:r w:rsidR="00AC2392">
        <w:rPr>
          <w:rFonts w:eastAsia="Times New Roman" w:cs="Times New Roman"/>
          <w:szCs w:val="28"/>
          <w:lang w:eastAsia="bg-BG"/>
        </w:rPr>
        <w:t xml:space="preserve"> </w:t>
      </w:r>
      <w:r w:rsidR="00A71D31">
        <w:rPr>
          <w:rFonts w:eastAsia="Times New Roman" w:cs="Times New Roman"/>
          <w:szCs w:val="28"/>
          <w:lang w:eastAsia="bg-BG"/>
        </w:rPr>
        <w:t>т.</w:t>
      </w:r>
      <w:r w:rsidR="00ED0FA8">
        <w:rPr>
          <w:rFonts w:eastAsia="Times New Roman" w:cs="Times New Roman"/>
          <w:szCs w:val="28"/>
          <w:lang w:eastAsia="bg-BG"/>
        </w:rPr>
        <w:t xml:space="preserve"> </w:t>
      </w:r>
      <w:r w:rsidR="00A71D31">
        <w:rPr>
          <w:rFonts w:eastAsia="Times New Roman" w:cs="Times New Roman"/>
          <w:szCs w:val="28"/>
          <w:lang w:eastAsia="bg-BG"/>
        </w:rPr>
        <w:t>1</w:t>
      </w:r>
      <w:r w:rsidR="00AC2392">
        <w:rPr>
          <w:rFonts w:eastAsia="Times New Roman" w:cs="Times New Roman"/>
          <w:szCs w:val="28"/>
          <w:lang w:eastAsia="bg-BG"/>
        </w:rPr>
        <w:t xml:space="preserve"> </w:t>
      </w:r>
      <w:r w:rsidR="00A71D31">
        <w:rPr>
          <w:rFonts w:eastAsia="Times New Roman" w:cs="Times New Roman"/>
          <w:szCs w:val="28"/>
          <w:lang w:eastAsia="bg-BG"/>
        </w:rPr>
        <w:t>НПК</w:t>
      </w:r>
      <w:r w:rsidR="004F0869">
        <w:rPr>
          <w:rFonts w:eastAsia="Times New Roman" w:cs="Times New Roman"/>
          <w:szCs w:val="28"/>
          <w:lang w:eastAsia="bg-BG"/>
        </w:rPr>
        <w:t xml:space="preserve"> </w:t>
      </w:r>
      <w:r w:rsidR="00A71D31">
        <w:rPr>
          <w:rFonts w:eastAsia="Times New Roman" w:cs="Times New Roman"/>
          <w:szCs w:val="28"/>
          <w:lang w:eastAsia="bg-BG"/>
        </w:rPr>
        <w:t xml:space="preserve">да допусне обиск на лице без предварително съдебно разрешение само поради това, че същото това лице е задържано, без да е налице неотложен случай“. </w:t>
      </w:r>
      <w:r w:rsidR="00E56785">
        <w:rPr>
          <w:rFonts w:eastAsia="Times New Roman" w:cs="Times New Roman"/>
          <w:szCs w:val="28"/>
          <w:lang w:eastAsia="bg-BG"/>
        </w:rPr>
        <w:t>И макар и да посочва в т.</w:t>
      </w:r>
      <w:r w:rsidR="00ED0FA8">
        <w:rPr>
          <w:rFonts w:eastAsia="Times New Roman" w:cs="Times New Roman"/>
          <w:szCs w:val="28"/>
          <w:lang w:eastAsia="bg-BG"/>
        </w:rPr>
        <w:t xml:space="preserve"> </w:t>
      </w:r>
      <w:r w:rsidR="00E56785">
        <w:rPr>
          <w:rFonts w:eastAsia="Times New Roman" w:cs="Times New Roman"/>
          <w:szCs w:val="28"/>
          <w:lang w:eastAsia="bg-BG"/>
        </w:rPr>
        <w:t>60 от искането,</w:t>
      </w:r>
      <w:r w:rsidR="00A14ABA">
        <w:rPr>
          <w:rFonts w:eastAsia="Times New Roman" w:cs="Times New Roman"/>
          <w:szCs w:val="28"/>
          <w:lang w:eastAsia="bg-BG"/>
        </w:rPr>
        <w:t xml:space="preserve"> </w:t>
      </w:r>
      <w:r w:rsidR="00E56785">
        <w:rPr>
          <w:rFonts w:eastAsia="Times New Roman" w:cs="Times New Roman"/>
          <w:szCs w:val="28"/>
          <w:lang w:eastAsia="bg-BG"/>
        </w:rPr>
        <w:t>че както предварителният, така и последващият съдебен контрол може да бъде достатъчно ефективно правно средство за защита на правото на лична свобода и неприкосновеност по чл.</w:t>
      </w:r>
      <w:r w:rsidR="00ED0FA8">
        <w:rPr>
          <w:rFonts w:eastAsia="Times New Roman" w:cs="Times New Roman"/>
          <w:szCs w:val="28"/>
          <w:lang w:eastAsia="bg-BG"/>
        </w:rPr>
        <w:t xml:space="preserve"> </w:t>
      </w:r>
      <w:r w:rsidR="00E56785">
        <w:rPr>
          <w:rFonts w:eastAsia="Times New Roman" w:cs="Times New Roman"/>
          <w:szCs w:val="28"/>
          <w:lang w:eastAsia="bg-BG"/>
        </w:rPr>
        <w:t>30, ал.</w:t>
      </w:r>
      <w:r w:rsidR="00ED0FA8">
        <w:rPr>
          <w:rFonts w:eastAsia="Times New Roman" w:cs="Times New Roman"/>
          <w:szCs w:val="28"/>
          <w:lang w:eastAsia="bg-BG"/>
        </w:rPr>
        <w:t xml:space="preserve"> </w:t>
      </w:r>
      <w:r w:rsidR="00E56785">
        <w:rPr>
          <w:rFonts w:eastAsia="Times New Roman" w:cs="Times New Roman"/>
          <w:szCs w:val="28"/>
          <w:lang w:eastAsia="bg-BG"/>
        </w:rPr>
        <w:t>1 от Конституцията,</w:t>
      </w:r>
      <w:r w:rsidR="00EF574A">
        <w:rPr>
          <w:rFonts w:eastAsia="Times New Roman" w:cs="Times New Roman"/>
          <w:szCs w:val="28"/>
          <w:lang w:eastAsia="bg-BG"/>
        </w:rPr>
        <w:t xml:space="preserve"> </w:t>
      </w:r>
      <w:r w:rsidR="00E56785">
        <w:rPr>
          <w:rFonts w:eastAsia="Times New Roman" w:cs="Times New Roman"/>
          <w:szCs w:val="28"/>
          <w:lang w:eastAsia="bg-BG"/>
        </w:rPr>
        <w:t>вкл. и в аспекта на личен обиск по чл. 30, ал.</w:t>
      </w:r>
      <w:r w:rsidR="00ED0FA8">
        <w:rPr>
          <w:rFonts w:eastAsia="Times New Roman" w:cs="Times New Roman"/>
          <w:szCs w:val="28"/>
          <w:lang w:eastAsia="bg-BG"/>
        </w:rPr>
        <w:t xml:space="preserve"> </w:t>
      </w:r>
      <w:r w:rsidR="00E56785">
        <w:rPr>
          <w:rFonts w:eastAsia="Times New Roman" w:cs="Times New Roman"/>
          <w:szCs w:val="28"/>
          <w:lang w:eastAsia="bg-BG"/>
        </w:rPr>
        <w:t>2</w:t>
      </w:r>
      <w:r w:rsidR="00ED0FA8">
        <w:rPr>
          <w:rFonts w:eastAsia="Times New Roman" w:cs="Times New Roman"/>
          <w:szCs w:val="28"/>
          <w:lang w:eastAsia="bg-BG"/>
        </w:rPr>
        <w:t>,</w:t>
      </w:r>
      <w:r w:rsidR="00E56785">
        <w:rPr>
          <w:rFonts w:eastAsia="Times New Roman" w:cs="Times New Roman"/>
          <w:szCs w:val="28"/>
          <w:lang w:eastAsia="bg-BG"/>
        </w:rPr>
        <w:t xml:space="preserve"> пр.</w:t>
      </w:r>
      <w:r w:rsidR="00ED0FA8">
        <w:rPr>
          <w:rFonts w:eastAsia="Times New Roman" w:cs="Times New Roman"/>
          <w:szCs w:val="28"/>
          <w:lang w:eastAsia="bg-BG"/>
        </w:rPr>
        <w:t xml:space="preserve"> </w:t>
      </w:r>
      <w:r w:rsidR="00E56785">
        <w:rPr>
          <w:rFonts w:eastAsia="Times New Roman" w:cs="Times New Roman"/>
          <w:szCs w:val="28"/>
          <w:lang w:eastAsia="bg-BG"/>
        </w:rPr>
        <w:t>3 от Основния закон, въпросът който</w:t>
      </w:r>
      <w:r w:rsidR="007D4E6A">
        <w:rPr>
          <w:rFonts w:eastAsia="Times New Roman" w:cs="Times New Roman"/>
          <w:szCs w:val="28"/>
          <w:lang w:eastAsia="bg-BG"/>
        </w:rPr>
        <w:t xml:space="preserve"> според</w:t>
      </w:r>
      <w:r w:rsidR="00EF574A">
        <w:rPr>
          <w:rFonts w:eastAsia="Times New Roman" w:cs="Times New Roman"/>
          <w:szCs w:val="28"/>
          <w:lang w:eastAsia="bg-BG"/>
        </w:rPr>
        <w:t xml:space="preserve"> съдебният състав</w:t>
      </w:r>
      <w:r w:rsidR="007D4E6A">
        <w:rPr>
          <w:rFonts w:eastAsia="Times New Roman" w:cs="Times New Roman"/>
          <w:szCs w:val="28"/>
          <w:lang w:eastAsia="bg-BG"/>
        </w:rPr>
        <w:t xml:space="preserve"> се </w:t>
      </w:r>
      <w:r w:rsidR="00E56785">
        <w:rPr>
          <w:rFonts w:eastAsia="Times New Roman" w:cs="Times New Roman"/>
          <w:szCs w:val="28"/>
          <w:lang w:eastAsia="bg-BG"/>
        </w:rPr>
        <w:t xml:space="preserve">поставя </w:t>
      </w:r>
      <w:r w:rsidR="007D4E6A">
        <w:rPr>
          <w:rFonts w:eastAsia="Times New Roman" w:cs="Times New Roman"/>
          <w:szCs w:val="28"/>
          <w:lang w:eastAsia="bg-BG"/>
        </w:rPr>
        <w:t>„</w:t>
      </w:r>
      <w:r w:rsidR="000C3E36">
        <w:rPr>
          <w:rFonts w:eastAsia="Times New Roman" w:cs="Times New Roman"/>
          <w:szCs w:val="28"/>
          <w:lang w:eastAsia="bg-BG"/>
        </w:rPr>
        <w:t xml:space="preserve">следва да се разглежда </w:t>
      </w:r>
      <w:r w:rsidR="00E56785">
        <w:rPr>
          <w:rFonts w:eastAsia="Times New Roman" w:cs="Times New Roman"/>
          <w:szCs w:val="28"/>
          <w:lang w:eastAsia="bg-BG"/>
        </w:rPr>
        <w:t xml:space="preserve">в контекста </w:t>
      </w:r>
      <w:r w:rsidR="00A14ABA">
        <w:rPr>
          <w:rFonts w:eastAsia="Times New Roman" w:cs="Times New Roman"/>
          <w:szCs w:val="28"/>
          <w:lang w:eastAsia="bg-BG"/>
        </w:rPr>
        <w:t xml:space="preserve"> на конституционното оправдание на различния начин, по който се осъществява този съдебен контрол. А именно </w:t>
      </w:r>
      <w:r w:rsidR="00620B1C">
        <w:rPr>
          <w:rFonts w:eastAsia="Times New Roman" w:cs="Times New Roman"/>
          <w:szCs w:val="28"/>
          <w:lang w:eastAsia="bg-BG"/>
        </w:rPr>
        <w:t>–</w:t>
      </w:r>
      <w:r w:rsidR="00A14ABA">
        <w:rPr>
          <w:rFonts w:eastAsia="Times New Roman" w:cs="Times New Roman"/>
          <w:szCs w:val="28"/>
          <w:lang w:eastAsia="bg-BG"/>
        </w:rPr>
        <w:t xml:space="preserve"> има ли конституционно основание задържаните лица да бъдат лишени от предварителен съдебен контрол, на който биха имали право, ако не са били задържани</w:t>
      </w:r>
      <w:r w:rsidR="00ED0FA8">
        <w:rPr>
          <w:rFonts w:eastAsia="Times New Roman" w:cs="Times New Roman"/>
          <w:szCs w:val="28"/>
          <w:lang w:eastAsia="bg-BG"/>
        </w:rPr>
        <w:t>“</w:t>
      </w:r>
      <w:r w:rsidR="00A14ABA">
        <w:rPr>
          <w:rFonts w:eastAsia="Times New Roman" w:cs="Times New Roman"/>
          <w:szCs w:val="28"/>
          <w:lang w:eastAsia="bg-BG"/>
        </w:rPr>
        <w:t>?</w:t>
      </w:r>
      <w:r w:rsidR="00E56785">
        <w:rPr>
          <w:rFonts w:eastAsia="Times New Roman" w:cs="Times New Roman"/>
          <w:szCs w:val="28"/>
          <w:lang w:eastAsia="bg-BG"/>
        </w:rPr>
        <w:t xml:space="preserve"> </w:t>
      </w:r>
      <w:r w:rsidR="003367BA">
        <w:rPr>
          <w:rFonts w:eastAsia="Times New Roman" w:cs="Times New Roman"/>
          <w:szCs w:val="28"/>
          <w:lang w:eastAsia="bg-BG"/>
        </w:rPr>
        <w:t xml:space="preserve">Твърди се, че </w:t>
      </w:r>
      <w:r w:rsidR="00012989">
        <w:rPr>
          <w:rFonts w:eastAsia="Times New Roman" w:cs="Times New Roman"/>
          <w:szCs w:val="28"/>
          <w:lang w:eastAsia="bg-BG"/>
        </w:rPr>
        <w:t>„</w:t>
      </w:r>
      <w:r w:rsidR="003367BA">
        <w:rPr>
          <w:rFonts w:eastAsia="Times New Roman" w:cs="Times New Roman"/>
          <w:szCs w:val="28"/>
          <w:lang w:eastAsia="bg-BG"/>
        </w:rPr>
        <w:t xml:space="preserve">на законово ниво тази защита </w:t>
      </w:r>
      <w:r w:rsidR="003367BA" w:rsidRPr="004A3921">
        <w:rPr>
          <w:rFonts w:eastAsia="Times New Roman" w:cs="Times New Roman"/>
          <w:szCs w:val="28"/>
          <w:lang w:eastAsia="bg-BG"/>
        </w:rPr>
        <w:t>[</w:t>
      </w:r>
      <w:r w:rsidR="003367BA">
        <w:rPr>
          <w:rFonts w:eastAsia="Times New Roman" w:cs="Times New Roman"/>
          <w:szCs w:val="28"/>
          <w:lang w:eastAsia="bg-BG"/>
        </w:rPr>
        <w:t>на правата на гражданите по чл.</w:t>
      </w:r>
      <w:r w:rsidR="00ED0FA8">
        <w:rPr>
          <w:rFonts w:eastAsia="Times New Roman" w:cs="Times New Roman"/>
          <w:szCs w:val="28"/>
          <w:lang w:eastAsia="bg-BG"/>
        </w:rPr>
        <w:t xml:space="preserve"> </w:t>
      </w:r>
      <w:r w:rsidR="003367BA">
        <w:rPr>
          <w:rFonts w:eastAsia="Times New Roman" w:cs="Times New Roman"/>
          <w:szCs w:val="28"/>
          <w:lang w:eastAsia="bg-BG"/>
        </w:rPr>
        <w:t>32</w:t>
      </w:r>
      <w:r w:rsidR="00620B1C">
        <w:rPr>
          <w:rFonts w:eastAsia="Times New Roman" w:cs="Times New Roman"/>
          <w:szCs w:val="28"/>
          <w:lang w:eastAsia="bg-BG"/>
        </w:rPr>
        <w:t>-</w:t>
      </w:r>
      <w:r w:rsidR="003367BA">
        <w:rPr>
          <w:rFonts w:eastAsia="Times New Roman" w:cs="Times New Roman"/>
          <w:szCs w:val="28"/>
          <w:lang w:eastAsia="bg-BG"/>
        </w:rPr>
        <w:t>34 от Конституцията</w:t>
      </w:r>
      <w:r w:rsidR="003367BA" w:rsidRPr="004A3921">
        <w:rPr>
          <w:rFonts w:eastAsia="Times New Roman" w:cs="Times New Roman"/>
          <w:szCs w:val="28"/>
          <w:lang w:eastAsia="bg-BG"/>
        </w:rPr>
        <w:t>]</w:t>
      </w:r>
      <w:r w:rsidR="00ED0FA8">
        <w:rPr>
          <w:rFonts w:eastAsia="Times New Roman" w:cs="Times New Roman"/>
          <w:szCs w:val="28"/>
          <w:lang w:eastAsia="bg-BG"/>
        </w:rPr>
        <w:t xml:space="preserve"> </w:t>
      </w:r>
      <w:r w:rsidR="003367BA">
        <w:rPr>
          <w:rFonts w:eastAsia="Times New Roman" w:cs="Times New Roman"/>
          <w:szCs w:val="28"/>
          <w:lang w:eastAsia="bg-BG"/>
        </w:rPr>
        <w:t>е чувствително разширена, като и в трите случая се изисква предварително съдебно разрешение. Само ако е налице неотложен случай, е допустимо съответното засягане да се осъществи без предварително съдебно разрешение, но следва да е съпроводено с искане за последващо съдебно одобрение</w:t>
      </w:r>
      <w:r w:rsidR="00620B1C">
        <w:rPr>
          <w:rFonts w:eastAsia="Times New Roman" w:cs="Times New Roman"/>
          <w:szCs w:val="28"/>
          <w:lang w:eastAsia="bg-BG"/>
        </w:rPr>
        <w:t>.</w:t>
      </w:r>
      <w:r w:rsidR="00ED0FA8">
        <w:rPr>
          <w:rFonts w:eastAsia="Times New Roman" w:cs="Times New Roman"/>
          <w:szCs w:val="28"/>
          <w:lang w:eastAsia="bg-BG"/>
        </w:rPr>
        <w:t xml:space="preserve"> </w:t>
      </w:r>
      <w:r w:rsidR="003367BA">
        <w:rPr>
          <w:rFonts w:eastAsia="Times New Roman" w:cs="Times New Roman"/>
          <w:szCs w:val="28"/>
          <w:lang w:eastAsia="bg-BG"/>
        </w:rPr>
        <w:t>Следователно на законово ниво задържането на лицето, обект на обиска, има правното значение на неотложен случай, доколкото това задържане освобождава разследващите органи от задължението да търсят предварително съдебно разрешение</w:t>
      </w:r>
      <w:r w:rsidR="00DC1244">
        <w:rPr>
          <w:rFonts w:eastAsia="Times New Roman" w:cs="Times New Roman"/>
          <w:szCs w:val="28"/>
          <w:lang w:eastAsia="bg-BG"/>
        </w:rPr>
        <w:t xml:space="preserve">“ </w:t>
      </w:r>
      <w:r w:rsidR="005420BC">
        <w:rPr>
          <w:rFonts w:eastAsia="Times New Roman" w:cs="Times New Roman"/>
          <w:szCs w:val="28"/>
          <w:lang w:eastAsia="bg-BG"/>
        </w:rPr>
        <w:t xml:space="preserve"> </w:t>
      </w:r>
      <w:r w:rsidR="00DC1244" w:rsidRPr="004A3921">
        <w:rPr>
          <w:rFonts w:eastAsia="Times New Roman" w:cs="Times New Roman"/>
          <w:szCs w:val="28"/>
          <w:lang w:eastAsia="bg-BG"/>
        </w:rPr>
        <w:t>(</w:t>
      </w:r>
      <w:r w:rsidR="00D0270C">
        <w:rPr>
          <w:rFonts w:eastAsia="Times New Roman" w:cs="Times New Roman"/>
          <w:szCs w:val="28"/>
          <w:lang w:eastAsia="bg-BG"/>
        </w:rPr>
        <w:t xml:space="preserve">според </w:t>
      </w:r>
      <w:r w:rsidR="00DC1244">
        <w:rPr>
          <w:rFonts w:eastAsia="Times New Roman" w:cs="Times New Roman"/>
          <w:szCs w:val="28"/>
          <w:lang w:eastAsia="bg-BG"/>
        </w:rPr>
        <w:t>т. 42 и 43</w:t>
      </w:r>
      <w:r w:rsidR="00D0270C">
        <w:rPr>
          <w:rFonts w:eastAsia="Times New Roman" w:cs="Times New Roman"/>
          <w:szCs w:val="28"/>
          <w:lang w:eastAsia="bg-BG"/>
        </w:rPr>
        <w:t xml:space="preserve"> от искането</w:t>
      </w:r>
      <w:r w:rsidR="00DC1244" w:rsidRPr="004A3921">
        <w:rPr>
          <w:rFonts w:eastAsia="Times New Roman" w:cs="Times New Roman"/>
          <w:szCs w:val="28"/>
          <w:lang w:eastAsia="bg-BG"/>
        </w:rPr>
        <w:t>)</w:t>
      </w:r>
      <w:r w:rsidR="003367BA">
        <w:rPr>
          <w:rFonts w:eastAsia="Times New Roman" w:cs="Times New Roman"/>
          <w:szCs w:val="28"/>
          <w:lang w:eastAsia="bg-BG"/>
        </w:rPr>
        <w:t xml:space="preserve">. </w:t>
      </w:r>
    </w:p>
    <w:p w14:paraId="68977A47" w14:textId="58292340" w:rsidR="006465C6" w:rsidRPr="003367BA" w:rsidRDefault="006465C6" w:rsidP="006465C6">
      <w:pPr>
        <w:spacing w:after="0" w:line="360" w:lineRule="auto"/>
        <w:jc w:val="both"/>
        <w:rPr>
          <w:rFonts w:eastAsia="Times New Roman" w:cs="Times New Roman"/>
          <w:szCs w:val="28"/>
          <w:lang w:eastAsia="bg-BG"/>
        </w:rPr>
      </w:pPr>
      <w:r>
        <w:rPr>
          <w:rFonts w:eastAsia="Times New Roman" w:cs="Times New Roman"/>
          <w:szCs w:val="28"/>
          <w:lang w:eastAsia="bg-BG"/>
        </w:rPr>
        <w:t xml:space="preserve">         Конституционният съд,</w:t>
      </w:r>
      <w:r w:rsidR="005420BC">
        <w:rPr>
          <w:rFonts w:eastAsia="Times New Roman" w:cs="Times New Roman"/>
          <w:szCs w:val="28"/>
          <w:lang w:eastAsia="bg-BG"/>
        </w:rPr>
        <w:t xml:space="preserve"> </w:t>
      </w:r>
      <w:r>
        <w:rPr>
          <w:rFonts w:eastAsia="Times New Roman" w:cs="Times New Roman"/>
          <w:szCs w:val="28"/>
          <w:lang w:eastAsia="bg-BG"/>
        </w:rPr>
        <w:t>за да се произнесе по допустимостта на искането, съобрази следното:</w:t>
      </w:r>
    </w:p>
    <w:p w14:paraId="1E289587" w14:textId="5F58A043" w:rsidR="00250E99" w:rsidRPr="00F57524" w:rsidRDefault="00EF574A" w:rsidP="00EF574A">
      <w:pPr>
        <w:spacing w:after="0" w:line="360" w:lineRule="auto"/>
        <w:jc w:val="both"/>
        <w:rPr>
          <w:rFonts w:eastAsia="Times New Roman" w:cs="Times New Roman"/>
          <w:szCs w:val="28"/>
          <w:lang w:eastAsia="bg-BG"/>
        </w:rPr>
      </w:pPr>
      <w:r>
        <w:rPr>
          <w:rFonts w:eastAsia="Times New Roman" w:cs="Times New Roman"/>
          <w:szCs w:val="28"/>
          <w:lang w:eastAsia="bg-BG"/>
        </w:rPr>
        <w:t xml:space="preserve">         </w:t>
      </w:r>
      <w:r w:rsidR="00F66731">
        <w:rPr>
          <w:rFonts w:eastAsia="Times New Roman" w:cs="Times New Roman"/>
          <w:szCs w:val="28"/>
          <w:lang w:eastAsia="bg-BG"/>
        </w:rPr>
        <w:t>Искането</w:t>
      </w:r>
      <w:r w:rsidR="000B7479">
        <w:rPr>
          <w:rFonts w:eastAsia="Times New Roman" w:cs="Times New Roman"/>
          <w:szCs w:val="28"/>
          <w:lang w:eastAsia="bg-BG"/>
        </w:rPr>
        <w:t xml:space="preserve"> </w:t>
      </w:r>
      <w:r w:rsidR="006465C6">
        <w:rPr>
          <w:rFonts w:eastAsia="Times New Roman" w:cs="Times New Roman"/>
          <w:szCs w:val="28"/>
          <w:lang w:eastAsia="bg-BG"/>
        </w:rPr>
        <w:t xml:space="preserve"> по настоящото конституционно дело е </w:t>
      </w:r>
      <w:r w:rsidR="006E7815" w:rsidRPr="00A714DC">
        <w:rPr>
          <w:rFonts w:eastAsia="Times New Roman" w:cs="Times New Roman"/>
          <w:szCs w:val="28"/>
          <w:lang w:eastAsia="bg-BG"/>
        </w:rPr>
        <w:t xml:space="preserve"> направено от субект на инициатива съгласно чл. 150, ал.</w:t>
      </w:r>
      <w:r w:rsidR="008D7768" w:rsidRPr="00A714DC">
        <w:t xml:space="preserve"> </w:t>
      </w:r>
      <w:r w:rsidR="00250E99" w:rsidRPr="00A714DC">
        <w:rPr>
          <w:rFonts w:eastAsia="Times New Roman" w:cs="Times New Roman"/>
          <w:szCs w:val="28"/>
          <w:lang w:eastAsia="bg-BG"/>
        </w:rPr>
        <w:t>2</w:t>
      </w:r>
      <w:r w:rsidR="006E7815" w:rsidRPr="00A714DC">
        <w:rPr>
          <w:rFonts w:eastAsia="Times New Roman" w:cs="Times New Roman"/>
          <w:szCs w:val="28"/>
          <w:lang w:eastAsia="bg-BG"/>
        </w:rPr>
        <w:t xml:space="preserve"> от Конституцията</w:t>
      </w:r>
      <w:r w:rsidR="00F66731">
        <w:rPr>
          <w:rFonts w:eastAsia="Times New Roman" w:cs="Times New Roman"/>
          <w:szCs w:val="28"/>
          <w:lang w:eastAsia="bg-BG"/>
        </w:rPr>
        <w:t xml:space="preserve"> </w:t>
      </w:r>
      <w:r w:rsidR="004838C2" w:rsidRPr="004A3921">
        <w:rPr>
          <w:rFonts w:eastAsia="Times New Roman" w:cs="Times New Roman"/>
          <w:szCs w:val="28"/>
          <w:lang w:eastAsia="bg-BG"/>
        </w:rPr>
        <w:t>–</w:t>
      </w:r>
      <w:r w:rsidR="004838C2">
        <w:rPr>
          <w:rFonts w:eastAsia="Times New Roman" w:cs="Times New Roman"/>
          <w:szCs w:val="28"/>
          <w:lang w:eastAsia="bg-BG"/>
        </w:rPr>
        <w:t xml:space="preserve"> </w:t>
      </w:r>
      <w:r w:rsidR="00F66731">
        <w:rPr>
          <w:rFonts w:eastAsia="Times New Roman" w:cs="Times New Roman"/>
          <w:szCs w:val="28"/>
          <w:lang w:eastAsia="bg-BG"/>
        </w:rPr>
        <w:t xml:space="preserve">съд </w:t>
      </w:r>
      <w:r w:rsidR="00F66731" w:rsidRPr="00F57524">
        <w:rPr>
          <w:rFonts w:eastAsia="Times New Roman" w:cs="Times New Roman"/>
          <w:szCs w:val="28"/>
          <w:lang w:eastAsia="bg-BG"/>
        </w:rPr>
        <w:t>(</w:t>
      </w:r>
      <w:r w:rsidR="00F66731">
        <w:rPr>
          <w:rFonts w:eastAsia="Times New Roman" w:cs="Times New Roman"/>
          <w:szCs w:val="28"/>
          <w:lang w:eastAsia="bg-BG"/>
        </w:rPr>
        <w:t>съдебен състав</w:t>
      </w:r>
      <w:r w:rsidR="00F66731" w:rsidRPr="00F57524">
        <w:rPr>
          <w:rFonts w:eastAsia="Times New Roman" w:cs="Times New Roman"/>
          <w:szCs w:val="28"/>
          <w:lang w:eastAsia="bg-BG"/>
        </w:rPr>
        <w:t>)</w:t>
      </w:r>
      <w:r w:rsidR="004838C2">
        <w:rPr>
          <w:rFonts w:eastAsia="Times New Roman" w:cs="Times New Roman"/>
          <w:szCs w:val="28"/>
          <w:lang w:eastAsia="bg-BG"/>
        </w:rPr>
        <w:t>,</w:t>
      </w:r>
      <w:r w:rsidR="000B7479">
        <w:rPr>
          <w:rFonts w:eastAsia="Times New Roman" w:cs="Times New Roman"/>
          <w:szCs w:val="28"/>
          <w:lang w:eastAsia="bg-BG"/>
        </w:rPr>
        <w:t xml:space="preserve"> </w:t>
      </w:r>
      <w:r w:rsidR="00250E99" w:rsidRPr="00A714DC">
        <w:rPr>
          <w:rFonts w:eastAsia="Times New Roman" w:cs="Times New Roman"/>
          <w:szCs w:val="28"/>
          <w:lang w:eastAsia="bg-BG"/>
        </w:rPr>
        <w:t>и</w:t>
      </w:r>
      <w:r w:rsidR="000B7479">
        <w:rPr>
          <w:rFonts w:eastAsia="Times New Roman" w:cs="Times New Roman"/>
          <w:szCs w:val="28"/>
          <w:lang w:eastAsia="bg-BG"/>
        </w:rPr>
        <w:t xml:space="preserve"> </w:t>
      </w:r>
      <w:r w:rsidR="00250E99" w:rsidRPr="00A714DC">
        <w:rPr>
          <w:rFonts w:eastAsia="Times New Roman" w:cs="Times New Roman"/>
          <w:szCs w:val="28"/>
          <w:lang w:eastAsia="bg-BG"/>
        </w:rPr>
        <w:t>е съобразено</w:t>
      </w:r>
      <w:r w:rsidR="00ED0FA8">
        <w:rPr>
          <w:rFonts w:eastAsia="Times New Roman" w:cs="Times New Roman"/>
          <w:szCs w:val="28"/>
          <w:lang w:eastAsia="bg-BG"/>
        </w:rPr>
        <w:t xml:space="preserve"> </w:t>
      </w:r>
      <w:r w:rsidR="00D750B8" w:rsidRPr="004A3921">
        <w:rPr>
          <w:rFonts w:eastAsia="Times New Roman" w:cs="Times New Roman"/>
          <w:szCs w:val="28"/>
          <w:lang w:eastAsia="bg-BG"/>
        </w:rPr>
        <w:t>[</w:t>
      </w:r>
      <w:r w:rsidR="00D750B8">
        <w:rPr>
          <w:rFonts w:eastAsia="Times New Roman" w:cs="Times New Roman"/>
          <w:szCs w:val="28"/>
          <w:lang w:eastAsia="bg-BG"/>
        </w:rPr>
        <w:t xml:space="preserve">макар и да </w:t>
      </w:r>
      <w:r w:rsidR="00BF0FA5">
        <w:rPr>
          <w:rFonts w:eastAsia="Times New Roman" w:cs="Times New Roman"/>
          <w:szCs w:val="28"/>
          <w:lang w:eastAsia="bg-BG"/>
        </w:rPr>
        <w:t xml:space="preserve">съдържа белезите </w:t>
      </w:r>
      <w:r w:rsidR="00D750B8">
        <w:rPr>
          <w:rFonts w:eastAsia="Times New Roman" w:cs="Times New Roman"/>
          <w:szCs w:val="28"/>
          <w:lang w:eastAsia="bg-BG"/>
        </w:rPr>
        <w:t>на съдебно</w:t>
      </w:r>
      <w:r w:rsidR="00BF0FA5">
        <w:rPr>
          <w:rFonts w:eastAsia="Times New Roman" w:cs="Times New Roman"/>
          <w:szCs w:val="28"/>
          <w:lang w:eastAsia="bg-BG"/>
        </w:rPr>
        <w:t xml:space="preserve">то </w:t>
      </w:r>
      <w:r w:rsidR="00D750B8">
        <w:rPr>
          <w:rFonts w:eastAsia="Times New Roman" w:cs="Times New Roman"/>
          <w:szCs w:val="28"/>
          <w:lang w:eastAsia="bg-BG"/>
        </w:rPr>
        <w:t>определение</w:t>
      </w:r>
      <w:r w:rsidR="00BF0FA5">
        <w:rPr>
          <w:rFonts w:eastAsia="Times New Roman" w:cs="Times New Roman"/>
          <w:szCs w:val="28"/>
          <w:lang w:eastAsia="bg-BG"/>
        </w:rPr>
        <w:t xml:space="preserve"> по </w:t>
      </w:r>
      <w:proofErr w:type="spellStart"/>
      <w:r w:rsidR="00BF0FA5">
        <w:rPr>
          <w:rFonts w:eastAsia="Times New Roman" w:cs="Times New Roman"/>
          <w:szCs w:val="28"/>
          <w:lang w:eastAsia="bg-BG"/>
        </w:rPr>
        <w:t>н.о.х.д</w:t>
      </w:r>
      <w:proofErr w:type="spellEnd"/>
      <w:r w:rsidR="00BF0FA5">
        <w:rPr>
          <w:rFonts w:eastAsia="Times New Roman" w:cs="Times New Roman"/>
          <w:szCs w:val="28"/>
          <w:lang w:eastAsia="bg-BG"/>
        </w:rPr>
        <w:t>.</w:t>
      </w:r>
      <w:r w:rsidR="00ED0FA8">
        <w:rPr>
          <w:rFonts w:eastAsia="Times New Roman" w:cs="Times New Roman"/>
          <w:szCs w:val="28"/>
          <w:lang w:eastAsia="bg-BG"/>
        </w:rPr>
        <w:t xml:space="preserve"> </w:t>
      </w:r>
      <w:r w:rsidR="00BF0FA5">
        <w:rPr>
          <w:rFonts w:eastAsia="Times New Roman" w:cs="Times New Roman"/>
          <w:szCs w:val="28"/>
          <w:lang w:eastAsia="bg-BG"/>
        </w:rPr>
        <w:t>№369/2021</w:t>
      </w:r>
      <w:r w:rsidR="00ED0FA8">
        <w:rPr>
          <w:rFonts w:eastAsia="Times New Roman" w:cs="Times New Roman"/>
          <w:szCs w:val="28"/>
          <w:lang w:eastAsia="bg-BG"/>
        </w:rPr>
        <w:t xml:space="preserve"> </w:t>
      </w:r>
      <w:r w:rsidR="00BF0FA5">
        <w:rPr>
          <w:rFonts w:eastAsia="Times New Roman" w:cs="Times New Roman"/>
          <w:szCs w:val="28"/>
          <w:lang w:eastAsia="bg-BG"/>
        </w:rPr>
        <w:t>г.</w:t>
      </w:r>
      <w:r w:rsidR="00D750B8" w:rsidRPr="004A3921">
        <w:rPr>
          <w:rFonts w:eastAsia="Times New Roman" w:cs="Times New Roman"/>
          <w:szCs w:val="28"/>
          <w:lang w:eastAsia="bg-BG"/>
        </w:rPr>
        <w:t>]</w:t>
      </w:r>
      <w:r w:rsidR="00250E99" w:rsidRPr="00A714DC">
        <w:rPr>
          <w:rFonts w:eastAsia="Times New Roman" w:cs="Times New Roman"/>
          <w:szCs w:val="28"/>
          <w:lang w:eastAsia="bg-BG"/>
        </w:rPr>
        <w:t xml:space="preserve">, след </w:t>
      </w:r>
      <w:r w:rsidR="00E23D88">
        <w:rPr>
          <w:rFonts w:eastAsia="Times New Roman" w:cs="Times New Roman"/>
          <w:szCs w:val="28"/>
          <w:lang w:eastAsia="bg-BG"/>
        </w:rPr>
        <w:t>изпълнение на</w:t>
      </w:r>
      <w:r w:rsidR="00250E99" w:rsidRPr="00A714DC">
        <w:rPr>
          <w:rFonts w:eastAsia="Times New Roman" w:cs="Times New Roman"/>
          <w:szCs w:val="28"/>
          <w:lang w:eastAsia="bg-BG"/>
        </w:rPr>
        <w:t xml:space="preserve"> указания</w:t>
      </w:r>
      <w:r w:rsidR="004A2117">
        <w:rPr>
          <w:rFonts w:eastAsia="Times New Roman" w:cs="Times New Roman"/>
          <w:szCs w:val="28"/>
          <w:lang w:eastAsia="bg-BG"/>
        </w:rPr>
        <w:t xml:space="preserve">та, </w:t>
      </w:r>
      <w:r w:rsidR="00691F14">
        <w:rPr>
          <w:rFonts w:eastAsia="Times New Roman" w:cs="Times New Roman"/>
          <w:szCs w:val="28"/>
          <w:lang w:eastAsia="bg-BG"/>
        </w:rPr>
        <w:t xml:space="preserve">дадени </w:t>
      </w:r>
      <w:r w:rsidR="00250E99" w:rsidRPr="00A714DC">
        <w:rPr>
          <w:rFonts w:eastAsia="Times New Roman" w:cs="Times New Roman"/>
          <w:szCs w:val="28"/>
          <w:lang w:eastAsia="bg-BG"/>
        </w:rPr>
        <w:t xml:space="preserve">от </w:t>
      </w:r>
      <w:r w:rsidR="000B7479">
        <w:rPr>
          <w:rFonts w:eastAsia="Times New Roman" w:cs="Times New Roman"/>
          <w:szCs w:val="28"/>
          <w:lang w:eastAsia="bg-BG"/>
        </w:rPr>
        <w:t>п</w:t>
      </w:r>
      <w:r w:rsidR="00250E99" w:rsidRPr="00A714DC">
        <w:rPr>
          <w:rFonts w:eastAsia="Times New Roman" w:cs="Times New Roman"/>
          <w:szCs w:val="28"/>
          <w:lang w:eastAsia="bg-BG"/>
        </w:rPr>
        <w:t>редседателя на Конституционния съд</w:t>
      </w:r>
      <w:r w:rsidR="00631820">
        <w:rPr>
          <w:rFonts w:eastAsia="Times New Roman" w:cs="Times New Roman"/>
          <w:szCs w:val="28"/>
          <w:lang w:eastAsia="bg-BG"/>
        </w:rPr>
        <w:t xml:space="preserve"> </w:t>
      </w:r>
      <w:r w:rsidR="00250E99" w:rsidRPr="00A714DC">
        <w:rPr>
          <w:rFonts w:eastAsia="Times New Roman" w:cs="Times New Roman"/>
          <w:szCs w:val="28"/>
          <w:lang w:eastAsia="bg-BG"/>
        </w:rPr>
        <w:t>в разпорежд</w:t>
      </w:r>
      <w:r w:rsidR="00FE16D4" w:rsidRPr="00A714DC">
        <w:rPr>
          <w:rFonts w:eastAsia="Times New Roman" w:cs="Times New Roman"/>
          <w:szCs w:val="28"/>
          <w:lang w:eastAsia="bg-BG"/>
        </w:rPr>
        <w:t>а</w:t>
      </w:r>
      <w:r w:rsidR="00250E99" w:rsidRPr="00A714DC">
        <w:rPr>
          <w:rFonts w:eastAsia="Times New Roman" w:cs="Times New Roman"/>
          <w:szCs w:val="28"/>
          <w:lang w:eastAsia="bg-BG"/>
        </w:rPr>
        <w:t>н</w:t>
      </w:r>
      <w:r>
        <w:rPr>
          <w:rFonts w:eastAsia="Times New Roman" w:cs="Times New Roman"/>
          <w:szCs w:val="28"/>
          <w:lang w:eastAsia="bg-BG"/>
        </w:rPr>
        <w:t>ия</w:t>
      </w:r>
      <w:r w:rsidR="00250E99" w:rsidRPr="00A714DC">
        <w:rPr>
          <w:rFonts w:eastAsia="Times New Roman" w:cs="Times New Roman"/>
          <w:szCs w:val="28"/>
          <w:lang w:eastAsia="bg-BG"/>
        </w:rPr>
        <w:t xml:space="preserve"> от</w:t>
      </w:r>
      <w:r>
        <w:rPr>
          <w:rFonts w:eastAsia="Times New Roman" w:cs="Times New Roman"/>
          <w:szCs w:val="28"/>
          <w:lang w:eastAsia="bg-BG"/>
        </w:rPr>
        <w:t xml:space="preserve"> 04.04.</w:t>
      </w:r>
      <w:r w:rsidR="00250E99" w:rsidRPr="00A714DC">
        <w:rPr>
          <w:rFonts w:eastAsia="Times New Roman" w:cs="Times New Roman"/>
          <w:szCs w:val="28"/>
          <w:lang w:eastAsia="bg-BG"/>
        </w:rPr>
        <w:t>2024</w:t>
      </w:r>
      <w:r w:rsidR="00E23E58">
        <w:rPr>
          <w:rFonts w:eastAsia="Times New Roman" w:cs="Times New Roman"/>
          <w:szCs w:val="28"/>
          <w:lang w:eastAsia="bg-BG"/>
        </w:rPr>
        <w:t xml:space="preserve"> </w:t>
      </w:r>
      <w:r w:rsidR="00250E99" w:rsidRPr="00A714DC">
        <w:rPr>
          <w:rFonts w:eastAsia="Times New Roman" w:cs="Times New Roman"/>
          <w:szCs w:val="28"/>
          <w:lang w:eastAsia="bg-BG"/>
        </w:rPr>
        <w:t>г.</w:t>
      </w:r>
      <w:r>
        <w:rPr>
          <w:rFonts w:eastAsia="Times New Roman" w:cs="Times New Roman"/>
          <w:szCs w:val="28"/>
          <w:lang w:eastAsia="bg-BG"/>
        </w:rPr>
        <w:t xml:space="preserve"> и 24.04.2024</w:t>
      </w:r>
      <w:r w:rsidR="00ED0FA8">
        <w:rPr>
          <w:rFonts w:eastAsia="Times New Roman" w:cs="Times New Roman"/>
          <w:szCs w:val="28"/>
          <w:lang w:eastAsia="bg-BG"/>
        </w:rPr>
        <w:t xml:space="preserve"> </w:t>
      </w:r>
      <w:r>
        <w:rPr>
          <w:rFonts w:eastAsia="Times New Roman" w:cs="Times New Roman"/>
          <w:szCs w:val="28"/>
          <w:lang w:eastAsia="bg-BG"/>
        </w:rPr>
        <w:t>г.</w:t>
      </w:r>
      <w:r w:rsidR="00E13ED5">
        <w:rPr>
          <w:rFonts w:eastAsia="Times New Roman" w:cs="Times New Roman"/>
          <w:szCs w:val="28"/>
          <w:lang w:eastAsia="bg-BG"/>
        </w:rPr>
        <w:t>,</w:t>
      </w:r>
      <w:r w:rsidR="00250E99" w:rsidRPr="00A714DC">
        <w:rPr>
          <w:rFonts w:eastAsia="Times New Roman" w:cs="Times New Roman"/>
          <w:szCs w:val="28"/>
          <w:lang w:eastAsia="bg-BG"/>
        </w:rPr>
        <w:t xml:space="preserve"> с изискуемите от чл. 17, ал. 1 и 2 ЗКС и чл.</w:t>
      </w:r>
      <w:r w:rsidR="004838C2">
        <w:rPr>
          <w:rFonts w:eastAsia="Times New Roman" w:cs="Times New Roman"/>
          <w:szCs w:val="28"/>
          <w:lang w:eastAsia="bg-BG"/>
        </w:rPr>
        <w:t> </w:t>
      </w:r>
      <w:r w:rsidR="00250E99" w:rsidRPr="00A714DC">
        <w:rPr>
          <w:rFonts w:eastAsia="Times New Roman" w:cs="Times New Roman"/>
          <w:szCs w:val="28"/>
          <w:lang w:eastAsia="bg-BG"/>
        </w:rPr>
        <w:t xml:space="preserve">18, </w:t>
      </w:r>
      <w:r w:rsidR="00250E99" w:rsidRPr="00A714DC">
        <w:rPr>
          <w:rFonts w:eastAsia="Times New Roman" w:cs="Times New Roman"/>
          <w:szCs w:val="28"/>
          <w:lang w:eastAsia="bg-BG"/>
        </w:rPr>
        <w:lastRenderedPageBreak/>
        <w:t>ал. 1 и 2 от Правилника за организацията на дейността на Конституционния съд (ПОДКС) форма и реквизити</w:t>
      </w:r>
      <w:r w:rsidR="001D1091">
        <w:rPr>
          <w:rFonts w:eastAsia="Times New Roman" w:cs="Times New Roman"/>
          <w:szCs w:val="28"/>
          <w:lang w:eastAsia="bg-BG"/>
        </w:rPr>
        <w:t xml:space="preserve">. </w:t>
      </w:r>
    </w:p>
    <w:p w14:paraId="6BFF753A" w14:textId="2C82F3B3" w:rsidR="000B7479" w:rsidRPr="00731C8C" w:rsidRDefault="00F66731" w:rsidP="002C7D09">
      <w:pPr>
        <w:spacing w:after="0" w:line="360" w:lineRule="auto"/>
        <w:ind w:firstLine="708"/>
        <w:jc w:val="both"/>
        <w:rPr>
          <w:rFonts w:eastAsia="Times New Roman" w:cs="Times New Roman"/>
          <w:i/>
          <w:iCs/>
          <w:szCs w:val="28"/>
          <w:lang w:eastAsia="bg-BG"/>
        </w:rPr>
      </w:pPr>
      <w:r>
        <w:rPr>
          <w:rFonts w:eastAsia="Times New Roman" w:cs="Times New Roman"/>
          <w:szCs w:val="28"/>
          <w:lang w:eastAsia="bg-BG"/>
        </w:rPr>
        <w:t>И</w:t>
      </w:r>
      <w:r w:rsidR="00E83982">
        <w:rPr>
          <w:rFonts w:eastAsia="Times New Roman" w:cs="Times New Roman"/>
          <w:szCs w:val="28"/>
          <w:lang w:eastAsia="bg-BG"/>
        </w:rPr>
        <w:t>скането е</w:t>
      </w:r>
      <w:r w:rsidR="002C7D09">
        <w:rPr>
          <w:rFonts w:eastAsia="Times New Roman" w:cs="Times New Roman"/>
          <w:szCs w:val="28"/>
          <w:lang w:eastAsia="bg-BG"/>
        </w:rPr>
        <w:t xml:space="preserve"> за</w:t>
      </w:r>
      <w:r w:rsidR="00E83982">
        <w:rPr>
          <w:rFonts w:eastAsia="Times New Roman" w:cs="Times New Roman"/>
          <w:szCs w:val="28"/>
          <w:lang w:eastAsia="bg-BG"/>
        </w:rPr>
        <w:t xml:space="preserve"> установяване на противоконституционност на </w:t>
      </w:r>
      <w:r w:rsidR="00E83982" w:rsidRPr="00463766">
        <w:rPr>
          <w:rFonts w:eastAsia="Times New Roman" w:cs="Times New Roman"/>
          <w:szCs w:val="28"/>
          <w:lang w:eastAsia="bg-BG"/>
        </w:rPr>
        <w:t xml:space="preserve">разпоредба от </w:t>
      </w:r>
      <w:r w:rsidR="0055615F">
        <w:rPr>
          <w:rFonts w:eastAsia="Times New Roman" w:cs="Times New Roman"/>
          <w:szCs w:val="28"/>
          <w:lang w:eastAsia="bg-BG"/>
        </w:rPr>
        <w:t xml:space="preserve">действащ </w:t>
      </w:r>
      <w:r w:rsidR="00E83982" w:rsidRPr="00463766">
        <w:rPr>
          <w:rFonts w:eastAsia="Times New Roman" w:cs="Times New Roman"/>
          <w:szCs w:val="28"/>
          <w:lang w:eastAsia="bg-BG"/>
        </w:rPr>
        <w:t>закон</w:t>
      </w:r>
      <w:r w:rsidR="005420BC">
        <w:rPr>
          <w:rFonts w:eastAsia="Times New Roman" w:cs="Times New Roman"/>
          <w:szCs w:val="28"/>
          <w:lang w:eastAsia="bg-BG"/>
        </w:rPr>
        <w:t xml:space="preserve"> </w:t>
      </w:r>
      <w:r w:rsidR="006F5BD0">
        <w:rPr>
          <w:rFonts w:eastAsia="Times New Roman" w:cs="Times New Roman"/>
          <w:szCs w:val="28"/>
          <w:lang w:eastAsia="bg-BG"/>
        </w:rPr>
        <w:t>–</w:t>
      </w:r>
      <w:r w:rsidR="006465C6">
        <w:rPr>
          <w:rFonts w:eastAsia="Times New Roman" w:cs="Times New Roman"/>
          <w:szCs w:val="28"/>
          <w:lang w:eastAsia="bg-BG"/>
        </w:rPr>
        <w:t xml:space="preserve"> чл. 164, ал.1 НПК</w:t>
      </w:r>
      <w:r w:rsidR="00463766">
        <w:rPr>
          <w:rFonts w:eastAsia="Times New Roman" w:cs="Times New Roman"/>
          <w:szCs w:val="28"/>
          <w:lang w:eastAsia="bg-BG"/>
        </w:rPr>
        <w:t>,</w:t>
      </w:r>
      <w:r w:rsidR="00E83982">
        <w:rPr>
          <w:rFonts w:eastAsia="Times New Roman" w:cs="Times New Roman"/>
          <w:szCs w:val="28"/>
          <w:lang w:eastAsia="bg-BG"/>
        </w:rPr>
        <w:t xml:space="preserve"> </w:t>
      </w:r>
      <w:r>
        <w:rPr>
          <w:rFonts w:eastAsia="Times New Roman" w:cs="Times New Roman"/>
          <w:szCs w:val="28"/>
          <w:lang w:eastAsia="bg-BG"/>
        </w:rPr>
        <w:t xml:space="preserve">съгласно </w:t>
      </w:r>
      <w:r w:rsidR="00E83982">
        <w:rPr>
          <w:rFonts w:eastAsia="Times New Roman" w:cs="Times New Roman"/>
          <w:szCs w:val="28"/>
          <w:lang w:eastAsia="bg-BG"/>
        </w:rPr>
        <w:t>чл.</w:t>
      </w:r>
      <w:r w:rsidR="00E23E58">
        <w:rPr>
          <w:rFonts w:eastAsia="Times New Roman" w:cs="Times New Roman"/>
          <w:szCs w:val="28"/>
          <w:lang w:eastAsia="bg-BG"/>
        </w:rPr>
        <w:t xml:space="preserve"> </w:t>
      </w:r>
      <w:r w:rsidR="00E83982">
        <w:rPr>
          <w:rFonts w:eastAsia="Times New Roman" w:cs="Times New Roman"/>
          <w:szCs w:val="28"/>
          <w:lang w:eastAsia="bg-BG"/>
        </w:rPr>
        <w:t>149, ал.</w:t>
      </w:r>
      <w:r w:rsidR="00E23E58">
        <w:rPr>
          <w:rFonts w:eastAsia="Times New Roman" w:cs="Times New Roman"/>
          <w:szCs w:val="28"/>
          <w:lang w:eastAsia="bg-BG"/>
        </w:rPr>
        <w:t xml:space="preserve"> </w:t>
      </w:r>
      <w:r w:rsidR="00E83982">
        <w:rPr>
          <w:rFonts w:eastAsia="Times New Roman" w:cs="Times New Roman"/>
          <w:szCs w:val="28"/>
          <w:lang w:eastAsia="bg-BG"/>
        </w:rPr>
        <w:t>1,</w:t>
      </w:r>
      <w:r w:rsidR="00E23E58">
        <w:rPr>
          <w:rFonts w:eastAsia="Times New Roman" w:cs="Times New Roman"/>
          <w:szCs w:val="28"/>
          <w:lang w:eastAsia="bg-BG"/>
        </w:rPr>
        <w:t xml:space="preserve"> </w:t>
      </w:r>
      <w:r w:rsidR="00E83982">
        <w:rPr>
          <w:rFonts w:eastAsia="Times New Roman" w:cs="Times New Roman"/>
          <w:szCs w:val="28"/>
          <w:lang w:eastAsia="bg-BG"/>
        </w:rPr>
        <w:t>т.</w:t>
      </w:r>
      <w:r w:rsidR="00E23E58">
        <w:rPr>
          <w:rFonts w:eastAsia="Times New Roman" w:cs="Times New Roman"/>
          <w:szCs w:val="28"/>
          <w:lang w:eastAsia="bg-BG"/>
        </w:rPr>
        <w:t xml:space="preserve"> </w:t>
      </w:r>
      <w:r w:rsidR="00E83982">
        <w:rPr>
          <w:rFonts w:eastAsia="Times New Roman" w:cs="Times New Roman"/>
          <w:szCs w:val="28"/>
          <w:lang w:eastAsia="bg-BG"/>
        </w:rPr>
        <w:t>2 от Конституцията.</w:t>
      </w:r>
      <w:r w:rsidR="00B200F6">
        <w:rPr>
          <w:rFonts w:eastAsia="Times New Roman" w:cs="Times New Roman"/>
          <w:szCs w:val="28"/>
          <w:lang w:eastAsia="bg-BG"/>
        </w:rPr>
        <w:t xml:space="preserve"> </w:t>
      </w:r>
    </w:p>
    <w:p w14:paraId="57A8E83F" w14:textId="52480D1D" w:rsidR="00EF574A" w:rsidRDefault="00250E99" w:rsidP="00ED0FA8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bg-BG"/>
        </w:rPr>
      </w:pPr>
      <w:r w:rsidRPr="00A714DC">
        <w:rPr>
          <w:rFonts w:eastAsia="Times New Roman" w:cs="Times New Roman"/>
          <w:szCs w:val="28"/>
          <w:lang w:eastAsia="bg-BG"/>
        </w:rPr>
        <w:t xml:space="preserve">Конституционният съд не се е произнасял с решение или с определение за недопустимост </w:t>
      </w:r>
      <w:r w:rsidR="002C7D09">
        <w:rPr>
          <w:rFonts w:eastAsia="Times New Roman" w:cs="Times New Roman"/>
          <w:szCs w:val="28"/>
          <w:lang w:eastAsia="bg-BG"/>
        </w:rPr>
        <w:t>по искане с</w:t>
      </w:r>
      <w:r w:rsidR="00935601">
        <w:rPr>
          <w:rFonts w:eastAsia="Times New Roman" w:cs="Times New Roman"/>
          <w:szCs w:val="28"/>
          <w:lang w:eastAsia="bg-BG"/>
        </w:rPr>
        <w:t xml:space="preserve"> посочения </w:t>
      </w:r>
      <w:r w:rsidR="002C7D09">
        <w:rPr>
          <w:rFonts w:eastAsia="Times New Roman" w:cs="Times New Roman"/>
          <w:szCs w:val="28"/>
          <w:lang w:eastAsia="bg-BG"/>
        </w:rPr>
        <w:t>предмет,</w:t>
      </w:r>
      <w:r w:rsidR="00F57524">
        <w:rPr>
          <w:rFonts w:eastAsia="Times New Roman" w:cs="Times New Roman"/>
          <w:szCs w:val="28"/>
          <w:lang w:eastAsia="bg-BG"/>
        </w:rPr>
        <w:t xml:space="preserve"> </w:t>
      </w:r>
      <w:r w:rsidR="002C7D09">
        <w:rPr>
          <w:rFonts w:eastAsia="Times New Roman" w:cs="Times New Roman"/>
          <w:szCs w:val="28"/>
          <w:lang w:eastAsia="bg-BG"/>
        </w:rPr>
        <w:t xml:space="preserve">поради което </w:t>
      </w:r>
      <w:r w:rsidR="00AF53A2" w:rsidRPr="009D323D">
        <w:rPr>
          <w:rFonts w:eastAsia="Times New Roman" w:cs="Times New Roman"/>
          <w:szCs w:val="28"/>
          <w:lang w:eastAsia="bg-BG"/>
        </w:rPr>
        <w:t>не е налице</w:t>
      </w:r>
      <w:r w:rsidR="00AF53A2">
        <w:rPr>
          <w:rFonts w:eastAsia="Times New Roman" w:cs="Times New Roman"/>
          <w:szCs w:val="28"/>
          <w:lang w:eastAsia="bg-BG"/>
        </w:rPr>
        <w:t xml:space="preserve"> </w:t>
      </w:r>
      <w:r w:rsidR="002C7D09" w:rsidRPr="001869E0">
        <w:rPr>
          <w:rFonts w:eastAsia="Times New Roman" w:cs="Times New Roman"/>
          <w:szCs w:val="28"/>
          <w:lang w:eastAsia="bg-BG"/>
        </w:rPr>
        <w:t>отрицателн</w:t>
      </w:r>
      <w:r w:rsidR="002C7D09" w:rsidRPr="009D323D">
        <w:rPr>
          <w:rFonts w:eastAsia="Times New Roman" w:cs="Times New Roman"/>
          <w:szCs w:val="28"/>
          <w:lang w:eastAsia="bg-BG"/>
        </w:rPr>
        <w:t>а</w:t>
      </w:r>
      <w:r w:rsidR="001869E0" w:rsidRPr="009D323D">
        <w:rPr>
          <w:rFonts w:eastAsia="Times New Roman" w:cs="Times New Roman"/>
          <w:szCs w:val="28"/>
          <w:lang w:eastAsia="bg-BG"/>
        </w:rPr>
        <w:t>та</w:t>
      </w:r>
      <w:r w:rsidR="001869E0" w:rsidRPr="001869E0">
        <w:rPr>
          <w:rFonts w:eastAsia="Times New Roman" w:cs="Times New Roman"/>
          <w:i/>
          <w:iCs/>
          <w:szCs w:val="28"/>
          <w:lang w:eastAsia="bg-BG"/>
        </w:rPr>
        <w:t xml:space="preserve"> </w:t>
      </w:r>
      <w:r w:rsidR="002C7D09" w:rsidRPr="001869E0">
        <w:rPr>
          <w:rFonts w:eastAsia="Times New Roman" w:cs="Times New Roman"/>
          <w:szCs w:val="28"/>
          <w:lang w:eastAsia="bg-BG"/>
        </w:rPr>
        <w:t>процесуална</w:t>
      </w:r>
      <w:r w:rsidR="002C7D09">
        <w:rPr>
          <w:rFonts w:eastAsia="Times New Roman" w:cs="Times New Roman"/>
          <w:szCs w:val="28"/>
          <w:lang w:eastAsia="bg-BG"/>
        </w:rPr>
        <w:t xml:space="preserve"> предпоставка по смисъла на </w:t>
      </w:r>
      <w:r w:rsidRPr="00A714DC">
        <w:rPr>
          <w:rFonts w:eastAsia="Times New Roman" w:cs="Times New Roman"/>
          <w:szCs w:val="28"/>
          <w:lang w:eastAsia="bg-BG"/>
        </w:rPr>
        <w:t>чл. 21, ал. 6 ЗКС</w:t>
      </w:r>
      <w:r w:rsidR="009D323D">
        <w:rPr>
          <w:rFonts w:eastAsia="Times New Roman" w:cs="Times New Roman"/>
          <w:szCs w:val="28"/>
          <w:lang w:eastAsia="bg-BG"/>
        </w:rPr>
        <w:t>.</w:t>
      </w:r>
    </w:p>
    <w:p w14:paraId="61519C0C" w14:textId="7CD0801B" w:rsidR="00EF574A" w:rsidRDefault="00EF574A" w:rsidP="003E180F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bg-BG"/>
        </w:rPr>
      </w:pPr>
      <w:r>
        <w:rPr>
          <w:rFonts w:eastAsia="Times New Roman" w:cs="Times New Roman"/>
          <w:szCs w:val="28"/>
          <w:lang w:eastAsia="bg-BG"/>
        </w:rPr>
        <w:t>Задължително условие за допустимост на искане, основано на чл.150, ал.</w:t>
      </w:r>
      <w:r w:rsidR="00ED0FA8">
        <w:rPr>
          <w:rFonts w:eastAsia="Times New Roman" w:cs="Times New Roman"/>
          <w:szCs w:val="28"/>
          <w:lang w:eastAsia="bg-BG"/>
        </w:rPr>
        <w:t xml:space="preserve"> </w:t>
      </w:r>
      <w:r>
        <w:rPr>
          <w:rFonts w:eastAsia="Times New Roman" w:cs="Times New Roman"/>
          <w:szCs w:val="28"/>
          <w:lang w:eastAsia="bg-BG"/>
        </w:rPr>
        <w:t>2 от Конституцията</w:t>
      </w:r>
      <w:r w:rsidR="006F5BD0">
        <w:rPr>
          <w:rFonts w:eastAsia="Times New Roman" w:cs="Times New Roman"/>
          <w:szCs w:val="28"/>
          <w:lang w:eastAsia="bg-BG"/>
        </w:rPr>
        <w:t>,</w:t>
      </w:r>
      <w:r>
        <w:rPr>
          <w:rFonts w:eastAsia="Times New Roman" w:cs="Times New Roman"/>
          <w:szCs w:val="28"/>
          <w:lang w:eastAsia="bg-BG"/>
        </w:rPr>
        <w:t xml:space="preserve"> е оспорената пред Конституционния съд</w:t>
      </w:r>
      <w:r w:rsidR="006465C6">
        <w:rPr>
          <w:rFonts w:eastAsia="Times New Roman" w:cs="Times New Roman"/>
          <w:szCs w:val="28"/>
          <w:lang w:eastAsia="bg-BG"/>
        </w:rPr>
        <w:t xml:space="preserve"> разпоредба </w:t>
      </w:r>
      <w:r>
        <w:rPr>
          <w:rFonts w:eastAsia="Times New Roman" w:cs="Times New Roman"/>
          <w:szCs w:val="28"/>
          <w:lang w:eastAsia="bg-BG"/>
        </w:rPr>
        <w:t xml:space="preserve"> от закон да е от значение за изхода на конкретното съдебно производство, т.е</w:t>
      </w:r>
      <w:r w:rsidR="00ED0FA8">
        <w:rPr>
          <w:rFonts w:eastAsia="Times New Roman" w:cs="Times New Roman"/>
          <w:szCs w:val="28"/>
          <w:lang w:eastAsia="bg-BG"/>
        </w:rPr>
        <w:t>.</w:t>
      </w:r>
      <w:r>
        <w:rPr>
          <w:rFonts w:eastAsia="Times New Roman" w:cs="Times New Roman"/>
          <w:szCs w:val="28"/>
          <w:lang w:eastAsia="bg-BG"/>
        </w:rPr>
        <w:t xml:space="preserve"> за разрешаване на конкретния правен спор/дело</w:t>
      </w:r>
      <w:r w:rsidR="009E5780">
        <w:rPr>
          <w:rFonts w:eastAsia="Times New Roman" w:cs="Times New Roman"/>
          <w:szCs w:val="28"/>
          <w:lang w:eastAsia="bg-BG"/>
        </w:rPr>
        <w:t>.</w:t>
      </w:r>
      <w:r w:rsidR="005420BC">
        <w:rPr>
          <w:rFonts w:eastAsia="Times New Roman" w:cs="Times New Roman"/>
          <w:szCs w:val="28"/>
          <w:lang w:eastAsia="bg-BG"/>
        </w:rPr>
        <w:t xml:space="preserve"> </w:t>
      </w:r>
      <w:r>
        <w:rPr>
          <w:rFonts w:eastAsia="Times New Roman" w:cs="Times New Roman"/>
          <w:szCs w:val="28"/>
          <w:lang w:eastAsia="bg-BG"/>
        </w:rPr>
        <w:t>В своята практика Съдът е изяснил  какво следва да се разбира под „приложим закон“</w:t>
      </w:r>
      <w:r w:rsidR="006F5BD0">
        <w:rPr>
          <w:rFonts w:eastAsia="Times New Roman" w:cs="Times New Roman"/>
          <w:szCs w:val="28"/>
          <w:lang w:eastAsia="bg-BG"/>
        </w:rPr>
        <w:t xml:space="preserve"> –</w:t>
      </w:r>
      <w:r>
        <w:rPr>
          <w:rFonts w:eastAsia="Times New Roman" w:cs="Times New Roman"/>
          <w:szCs w:val="28"/>
          <w:lang w:eastAsia="bg-BG"/>
        </w:rPr>
        <w:t xml:space="preserve"> всяка законова разпоредба,</w:t>
      </w:r>
      <w:r w:rsidR="00D549D4" w:rsidRPr="004A3921">
        <w:rPr>
          <w:rFonts w:eastAsia="Times New Roman" w:cs="Times New Roman"/>
          <w:szCs w:val="28"/>
          <w:lang w:eastAsia="bg-BG"/>
        </w:rPr>
        <w:t xml:space="preserve"> </w:t>
      </w:r>
      <w:r>
        <w:rPr>
          <w:rFonts w:eastAsia="Times New Roman" w:cs="Times New Roman"/>
          <w:szCs w:val="28"/>
          <w:lang w:eastAsia="bg-BG"/>
        </w:rPr>
        <w:t xml:space="preserve">която е действаща и обективно годна за прилагане като източник на право по конкретното дело, по което съдът, сезиращ </w:t>
      </w:r>
      <w:r w:rsidR="00012989">
        <w:rPr>
          <w:rFonts w:eastAsia="Times New Roman" w:cs="Times New Roman"/>
          <w:szCs w:val="28"/>
          <w:lang w:eastAsia="bg-BG"/>
        </w:rPr>
        <w:t>конституционната юрисдикция</w:t>
      </w:r>
      <w:r w:rsidR="00D549D4">
        <w:rPr>
          <w:rFonts w:eastAsia="Times New Roman" w:cs="Times New Roman"/>
          <w:szCs w:val="28"/>
          <w:lang w:eastAsia="bg-BG"/>
        </w:rPr>
        <w:t>,</w:t>
      </w:r>
      <w:r>
        <w:rPr>
          <w:rFonts w:eastAsia="Times New Roman" w:cs="Times New Roman"/>
          <w:szCs w:val="28"/>
          <w:lang w:eastAsia="bg-BG"/>
        </w:rPr>
        <w:t xml:space="preserve"> трябва да се произнесе</w:t>
      </w:r>
      <w:r w:rsidR="0067462E">
        <w:rPr>
          <w:rFonts w:eastAsia="Times New Roman" w:cs="Times New Roman"/>
          <w:szCs w:val="28"/>
          <w:lang w:eastAsia="bg-BG"/>
        </w:rPr>
        <w:t>, както и</w:t>
      </w:r>
      <w:r w:rsidRPr="004A3921">
        <w:rPr>
          <w:rFonts w:eastAsia="Times New Roman" w:cs="Times New Roman"/>
          <w:szCs w:val="28"/>
          <w:lang w:eastAsia="bg-BG"/>
        </w:rPr>
        <w:t xml:space="preserve"> </w:t>
      </w:r>
      <w:r w:rsidR="0067462E">
        <w:rPr>
          <w:rFonts w:eastAsia="Times New Roman" w:cs="Times New Roman"/>
          <w:szCs w:val="28"/>
          <w:lang w:eastAsia="bg-BG"/>
        </w:rPr>
        <w:t>е</w:t>
      </w:r>
      <w:r w:rsidR="006465C6">
        <w:rPr>
          <w:rFonts w:eastAsia="Times New Roman" w:cs="Times New Roman"/>
          <w:szCs w:val="28"/>
          <w:lang w:eastAsia="bg-BG"/>
        </w:rPr>
        <w:t xml:space="preserve"> формирал трайна практика, съгласно която</w:t>
      </w:r>
      <w:r w:rsidR="003E180F">
        <w:rPr>
          <w:rFonts w:eastAsia="Times New Roman" w:cs="Times New Roman"/>
          <w:szCs w:val="28"/>
          <w:lang w:eastAsia="bg-BG"/>
        </w:rPr>
        <w:t xml:space="preserve"> съдебен състав би могъл да поиска установяване на противоконституционност само на разпоредби от закона, който има пряко отношение към предмета на разглеждания от него спор</w:t>
      </w:r>
      <w:r w:rsidR="00012989">
        <w:rPr>
          <w:rFonts w:eastAsia="Times New Roman" w:cs="Times New Roman"/>
          <w:szCs w:val="28"/>
          <w:lang w:eastAsia="bg-BG"/>
        </w:rPr>
        <w:t xml:space="preserve"> </w:t>
      </w:r>
      <w:r w:rsidR="00012989" w:rsidRPr="004A3921">
        <w:rPr>
          <w:rFonts w:eastAsia="Times New Roman" w:cs="Times New Roman"/>
          <w:szCs w:val="28"/>
          <w:lang w:eastAsia="bg-BG"/>
        </w:rPr>
        <w:t>(</w:t>
      </w:r>
      <w:r w:rsidR="00012989">
        <w:rPr>
          <w:rFonts w:eastAsia="Times New Roman" w:cs="Times New Roman"/>
          <w:szCs w:val="28"/>
          <w:lang w:eastAsia="bg-BG"/>
        </w:rPr>
        <w:t>Определение от 29.04.2014 г.</w:t>
      </w:r>
      <w:r w:rsidR="00012989" w:rsidRPr="00012989">
        <w:rPr>
          <w:rFonts w:eastAsia="Times New Roman" w:cs="Times New Roman"/>
          <w:szCs w:val="28"/>
          <w:lang w:eastAsia="bg-BG"/>
        </w:rPr>
        <w:t xml:space="preserve"> </w:t>
      </w:r>
      <w:r w:rsidR="00012989">
        <w:rPr>
          <w:rFonts w:eastAsia="Times New Roman" w:cs="Times New Roman"/>
          <w:szCs w:val="28"/>
          <w:lang w:eastAsia="bg-BG"/>
        </w:rPr>
        <w:t>по к. д. №4/2014 г.</w:t>
      </w:r>
      <w:r w:rsidR="0067462E">
        <w:rPr>
          <w:rFonts w:eastAsia="Times New Roman" w:cs="Times New Roman"/>
          <w:szCs w:val="28"/>
          <w:lang w:eastAsia="bg-BG"/>
        </w:rPr>
        <w:t xml:space="preserve">, </w:t>
      </w:r>
      <w:r w:rsidR="00D549D4">
        <w:rPr>
          <w:rFonts w:eastAsia="Times New Roman" w:cs="Times New Roman"/>
          <w:szCs w:val="28"/>
          <w:lang w:eastAsia="bg-BG"/>
        </w:rPr>
        <w:t>Определение №5/26.07.2022</w:t>
      </w:r>
      <w:r w:rsidR="00ED0FA8">
        <w:rPr>
          <w:rFonts w:eastAsia="Times New Roman" w:cs="Times New Roman"/>
          <w:szCs w:val="28"/>
          <w:lang w:eastAsia="bg-BG"/>
        </w:rPr>
        <w:t xml:space="preserve"> </w:t>
      </w:r>
      <w:r w:rsidR="00D549D4">
        <w:rPr>
          <w:rFonts w:eastAsia="Times New Roman" w:cs="Times New Roman"/>
          <w:szCs w:val="28"/>
          <w:lang w:eastAsia="bg-BG"/>
        </w:rPr>
        <w:t>г. по к.</w:t>
      </w:r>
      <w:r w:rsidR="00ED0FA8">
        <w:rPr>
          <w:rFonts w:eastAsia="Times New Roman" w:cs="Times New Roman"/>
          <w:szCs w:val="28"/>
          <w:lang w:eastAsia="bg-BG"/>
        </w:rPr>
        <w:t xml:space="preserve"> </w:t>
      </w:r>
      <w:r w:rsidR="00D549D4">
        <w:rPr>
          <w:rFonts w:eastAsia="Times New Roman" w:cs="Times New Roman"/>
          <w:szCs w:val="28"/>
          <w:lang w:eastAsia="bg-BG"/>
        </w:rPr>
        <w:t>д. №12/2022</w:t>
      </w:r>
      <w:r w:rsidR="00ED0FA8">
        <w:rPr>
          <w:rFonts w:eastAsia="Times New Roman" w:cs="Times New Roman"/>
          <w:szCs w:val="28"/>
          <w:lang w:eastAsia="bg-BG"/>
        </w:rPr>
        <w:t xml:space="preserve"> г.</w:t>
      </w:r>
      <w:r w:rsidR="003E180F">
        <w:rPr>
          <w:rFonts w:eastAsia="Times New Roman" w:cs="Times New Roman"/>
          <w:szCs w:val="28"/>
          <w:lang w:eastAsia="bg-BG"/>
        </w:rPr>
        <w:t xml:space="preserve"> и посочените в Определение №2</w:t>
      </w:r>
      <w:r w:rsidR="006F5BD0">
        <w:rPr>
          <w:rFonts w:eastAsia="Times New Roman" w:cs="Times New Roman"/>
          <w:szCs w:val="28"/>
          <w:lang w:eastAsia="bg-BG"/>
        </w:rPr>
        <w:t>/</w:t>
      </w:r>
      <w:r w:rsidR="003E180F">
        <w:rPr>
          <w:rFonts w:eastAsia="Times New Roman" w:cs="Times New Roman"/>
          <w:szCs w:val="28"/>
          <w:lang w:eastAsia="bg-BG"/>
        </w:rPr>
        <w:t xml:space="preserve"> 13.03.2024г. по к.</w:t>
      </w:r>
      <w:r w:rsidR="005420BC">
        <w:rPr>
          <w:rFonts w:eastAsia="Times New Roman" w:cs="Times New Roman"/>
          <w:szCs w:val="28"/>
          <w:lang w:eastAsia="bg-BG"/>
        </w:rPr>
        <w:t xml:space="preserve"> </w:t>
      </w:r>
      <w:r w:rsidR="003E180F">
        <w:rPr>
          <w:rFonts w:eastAsia="Times New Roman" w:cs="Times New Roman"/>
          <w:szCs w:val="28"/>
          <w:lang w:eastAsia="bg-BG"/>
        </w:rPr>
        <w:t>д. №8/2024г. определения по конституционни дела</w:t>
      </w:r>
      <w:r w:rsidR="0067462E" w:rsidRPr="0067462E">
        <w:rPr>
          <w:rFonts w:eastAsia="Times New Roman" w:cs="Times New Roman"/>
          <w:szCs w:val="28"/>
          <w:lang w:eastAsia="bg-BG"/>
        </w:rPr>
        <w:t>)</w:t>
      </w:r>
      <w:r w:rsidR="003E180F">
        <w:rPr>
          <w:rFonts w:eastAsia="Times New Roman" w:cs="Times New Roman"/>
          <w:szCs w:val="28"/>
          <w:lang w:eastAsia="bg-BG"/>
        </w:rPr>
        <w:t xml:space="preserve">. </w:t>
      </w:r>
      <w:r w:rsidR="0067462E">
        <w:rPr>
          <w:rFonts w:eastAsia="Times New Roman" w:cs="Times New Roman"/>
          <w:szCs w:val="28"/>
          <w:lang w:eastAsia="bg-BG"/>
        </w:rPr>
        <w:t xml:space="preserve">      Произнасянето на конституционната юрисдикция има смисъл само ако може да бъде взето предвид от сезиралата го юрисдикция и въпросът за </w:t>
      </w:r>
      <w:proofErr w:type="spellStart"/>
      <w:r w:rsidR="0067462E">
        <w:rPr>
          <w:rFonts w:eastAsia="Times New Roman" w:cs="Times New Roman"/>
          <w:szCs w:val="28"/>
          <w:lang w:eastAsia="bg-BG"/>
        </w:rPr>
        <w:t>конституционосъобразността</w:t>
      </w:r>
      <w:proofErr w:type="spellEnd"/>
      <w:r w:rsidR="0067462E">
        <w:rPr>
          <w:rFonts w:eastAsia="Times New Roman" w:cs="Times New Roman"/>
          <w:szCs w:val="28"/>
          <w:lang w:eastAsia="bg-BG"/>
        </w:rPr>
        <w:t xml:space="preserve"> на приложимия по висящото дело закон не би имало мотив  да се поставя и решава, ако отговорът на същия няма да има ефект за разрешаването на правния спор, по повод на който е сезиран Конституционния</w:t>
      </w:r>
      <w:r w:rsidR="006F5BD0">
        <w:rPr>
          <w:rFonts w:eastAsia="Times New Roman" w:cs="Times New Roman"/>
          <w:szCs w:val="28"/>
          <w:lang w:eastAsia="bg-BG"/>
        </w:rPr>
        <w:t>т</w:t>
      </w:r>
      <w:r w:rsidR="0067462E">
        <w:rPr>
          <w:rFonts w:eastAsia="Times New Roman" w:cs="Times New Roman"/>
          <w:szCs w:val="28"/>
          <w:lang w:eastAsia="bg-BG"/>
        </w:rPr>
        <w:t xml:space="preserve"> съд.</w:t>
      </w:r>
      <w:r w:rsidR="005420BC">
        <w:rPr>
          <w:rFonts w:eastAsia="Times New Roman" w:cs="Times New Roman"/>
          <w:szCs w:val="28"/>
          <w:lang w:eastAsia="bg-BG"/>
        </w:rPr>
        <w:t xml:space="preserve"> </w:t>
      </w:r>
      <w:r w:rsidR="00DC1244">
        <w:rPr>
          <w:rFonts w:eastAsia="Times New Roman" w:cs="Times New Roman"/>
          <w:szCs w:val="28"/>
          <w:lang w:eastAsia="bg-BG"/>
        </w:rPr>
        <w:t xml:space="preserve">Освен  това </w:t>
      </w:r>
      <w:r w:rsidR="0069678B">
        <w:rPr>
          <w:rFonts w:eastAsia="Times New Roman" w:cs="Times New Roman"/>
          <w:szCs w:val="28"/>
          <w:lang w:eastAsia="bg-BG"/>
        </w:rPr>
        <w:t xml:space="preserve">Конституционният съд не е обвързан от </w:t>
      </w:r>
      <w:r w:rsidR="0069678B">
        <w:rPr>
          <w:rFonts w:eastAsia="Times New Roman" w:cs="Times New Roman"/>
          <w:szCs w:val="28"/>
          <w:lang w:eastAsia="bg-BG"/>
        </w:rPr>
        <w:lastRenderedPageBreak/>
        <w:t>преценката на сезиращия съд за приложимото право, защото тази преценка предпоставя собствената на Конституционния съд компетентност да се произнесе по направеното искане</w:t>
      </w:r>
      <w:r w:rsidR="0069678B" w:rsidRPr="004A3921">
        <w:rPr>
          <w:rFonts w:eastAsia="Times New Roman" w:cs="Times New Roman"/>
          <w:szCs w:val="28"/>
          <w:lang w:eastAsia="bg-BG"/>
        </w:rPr>
        <w:t xml:space="preserve"> (</w:t>
      </w:r>
      <w:r w:rsidR="0069678B">
        <w:rPr>
          <w:rFonts w:eastAsia="Times New Roman" w:cs="Times New Roman"/>
          <w:szCs w:val="28"/>
          <w:lang w:eastAsia="bg-BG"/>
        </w:rPr>
        <w:t>неговата юрисдикция</w:t>
      </w:r>
      <w:r w:rsidR="0069678B" w:rsidRPr="004A3921">
        <w:rPr>
          <w:rFonts w:eastAsia="Times New Roman" w:cs="Times New Roman"/>
          <w:szCs w:val="28"/>
          <w:lang w:eastAsia="bg-BG"/>
        </w:rPr>
        <w:t>)</w:t>
      </w:r>
      <w:r w:rsidR="0069678B">
        <w:rPr>
          <w:rFonts w:eastAsia="Times New Roman" w:cs="Times New Roman"/>
          <w:szCs w:val="28"/>
          <w:lang w:eastAsia="bg-BG"/>
        </w:rPr>
        <w:t>, а всеки съд, в т.</w:t>
      </w:r>
      <w:r w:rsidR="00ED0FA8">
        <w:rPr>
          <w:rFonts w:eastAsia="Times New Roman" w:cs="Times New Roman"/>
          <w:szCs w:val="28"/>
          <w:lang w:eastAsia="bg-BG"/>
        </w:rPr>
        <w:t xml:space="preserve"> </w:t>
      </w:r>
      <w:r w:rsidR="0069678B">
        <w:rPr>
          <w:rFonts w:eastAsia="Times New Roman" w:cs="Times New Roman"/>
          <w:szCs w:val="28"/>
          <w:lang w:eastAsia="bg-BG"/>
        </w:rPr>
        <w:t>ч. и Конституционният, сам преценява компетен</w:t>
      </w:r>
      <w:r w:rsidR="00FB5450">
        <w:rPr>
          <w:rFonts w:eastAsia="Times New Roman" w:cs="Times New Roman"/>
          <w:szCs w:val="28"/>
          <w:lang w:eastAsia="bg-BG"/>
        </w:rPr>
        <w:t>т</w:t>
      </w:r>
      <w:r w:rsidR="00DC1244">
        <w:rPr>
          <w:rFonts w:eastAsia="Times New Roman" w:cs="Times New Roman"/>
          <w:szCs w:val="28"/>
          <w:lang w:eastAsia="bg-BG"/>
        </w:rPr>
        <w:t>н</w:t>
      </w:r>
      <w:r w:rsidR="0069678B">
        <w:rPr>
          <w:rFonts w:eastAsia="Times New Roman" w:cs="Times New Roman"/>
          <w:szCs w:val="28"/>
          <w:lang w:eastAsia="bg-BG"/>
        </w:rPr>
        <w:t>остта си да се произнесе по искане, с което е сезиран</w:t>
      </w:r>
      <w:r w:rsidR="00ED0FA8">
        <w:rPr>
          <w:rFonts w:eastAsia="Times New Roman" w:cs="Times New Roman"/>
          <w:szCs w:val="28"/>
          <w:lang w:eastAsia="bg-BG"/>
        </w:rPr>
        <w:t xml:space="preserve"> </w:t>
      </w:r>
      <w:r w:rsidR="006F5BD0">
        <w:rPr>
          <w:rFonts w:eastAsia="Times New Roman" w:cs="Times New Roman"/>
          <w:szCs w:val="28"/>
          <w:lang w:eastAsia="bg-BG"/>
        </w:rPr>
        <w:t xml:space="preserve">– </w:t>
      </w:r>
      <w:r w:rsidR="0069678B">
        <w:rPr>
          <w:rFonts w:eastAsia="Times New Roman" w:cs="Times New Roman"/>
          <w:szCs w:val="28"/>
          <w:lang w:eastAsia="bg-BG"/>
        </w:rPr>
        <w:t>чл.</w:t>
      </w:r>
      <w:r w:rsidR="00ED0FA8">
        <w:rPr>
          <w:rFonts w:eastAsia="Times New Roman" w:cs="Times New Roman"/>
          <w:szCs w:val="28"/>
          <w:lang w:eastAsia="bg-BG"/>
        </w:rPr>
        <w:t xml:space="preserve"> </w:t>
      </w:r>
      <w:r w:rsidR="0069678B">
        <w:rPr>
          <w:rFonts w:eastAsia="Times New Roman" w:cs="Times New Roman"/>
          <w:szCs w:val="28"/>
          <w:lang w:eastAsia="bg-BG"/>
        </w:rPr>
        <w:t>13 ЗКС</w:t>
      </w:r>
      <w:r w:rsidR="0069678B" w:rsidRPr="004A3921">
        <w:rPr>
          <w:rFonts w:eastAsia="Times New Roman" w:cs="Times New Roman"/>
          <w:szCs w:val="28"/>
          <w:lang w:eastAsia="bg-BG"/>
        </w:rPr>
        <w:t xml:space="preserve"> (</w:t>
      </w:r>
      <w:r w:rsidR="0069678B">
        <w:rPr>
          <w:rFonts w:eastAsia="Times New Roman" w:cs="Times New Roman"/>
          <w:szCs w:val="28"/>
          <w:lang w:eastAsia="bg-BG"/>
        </w:rPr>
        <w:t>Определение №2</w:t>
      </w:r>
      <w:r w:rsidR="00B652A6">
        <w:rPr>
          <w:rFonts w:eastAsia="Times New Roman" w:cs="Times New Roman"/>
          <w:szCs w:val="28"/>
          <w:lang w:eastAsia="bg-BG"/>
        </w:rPr>
        <w:t>/</w:t>
      </w:r>
      <w:r w:rsidR="0069678B">
        <w:rPr>
          <w:rFonts w:eastAsia="Times New Roman" w:cs="Times New Roman"/>
          <w:szCs w:val="28"/>
          <w:lang w:eastAsia="bg-BG"/>
        </w:rPr>
        <w:t>23.03.2010</w:t>
      </w:r>
      <w:r w:rsidR="00ED0FA8">
        <w:rPr>
          <w:rFonts w:eastAsia="Times New Roman" w:cs="Times New Roman"/>
          <w:szCs w:val="28"/>
          <w:lang w:eastAsia="bg-BG"/>
        </w:rPr>
        <w:t xml:space="preserve"> </w:t>
      </w:r>
      <w:r w:rsidR="0069678B">
        <w:rPr>
          <w:rFonts w:eastAsia="Times New Roman" w:cs="Times New Roman"/>
          <w:szCs w:val="28"/>
          <w:lang w:eastAsia="bg-BG"/>
        </w:rPr>
        <w:t xml:space="preserve">г. по </w:t>
      </w:r>
      <w:proofErr w:type="spellStart"/>
      <w:r w:rsidR="0069678B">
        <w:rPr>
          <w:rFonts w:eastAsia="Times New Roman" w:cs="Times New Roman"/>
          <w:szCs w:val="28"/>
          <w:lang w:eastAsia="bg-BG"/>
        </w:rPr>
        <w:t>к.</w:t>
      </w:r>
      <w:r w:rsidR="006F5BD0">
        <w:rPr>
          <w:rFonts w:eastAsia="Times New Roman" w:cs="Times New Roman"/>
          <w:szCs w:val="28"/>
          <w:lang w:eastAsia="bg-BG"/>
        </w:rPr>
        <w:t>д</w:t>
      </w:r>
      <w:proofErr w:type="spellEnd"/>
      <w:r w:rsidR="006F5BD0">
        <w:rPr>
          <w:rFonts w:eastAsia="Times New Roman" w:cs="Times New Roman"/>
          <w:szCs w:val="28"/>
          <w:lang w:eastAsia="bg-BG"/>
        </w:rPr>
        <w:t>.</w:t>
      </w:r>
      <w:r w:rsidR="0069678B">
        <w:rPr>
          <w:rFonts w:eastAsia="Times New Roman" w:cs="Times New Roman"/>
          <w:szCs w:val="28"/>
          <w:lang w:eastAsia="bg-BG"/>
        </w:rPr>
        <w:t xml:space="preserve"> №17/2009</w:t>
      </w:r>
      <w:r w:rsidR="00ED0FA8">
        <w:rPr>
          <w:rFonts w:eastAsia="Times New Roman" w:cs="Times New Roman"/>
          <w:szCs w:val="28"/>
          <w:lang w:eastAsia="bg-BG"/>
        </w:rPr>
        <w:t xml:space="preserve"> </w:t>
      </w:r>
      <w:r w:rsidR="0069678B">
        <w:rPr>
          <w:rFonts w:eastAsia="Times New Roman" w:cs="Times New Roman"/>
          <w:szCs w:val="28"/>
          <w:lang w:eastAsia="bg-BG"/>
        </w:rPr>
        <w:t>г., Определение №2/24.02.2022</w:t>
      </w:r>
      <w:r w:rsidR="00ED0FA8">
        <w:rPr>
          <w:rFonts w:eastAsia="Times New Roman" w:cs="Times New Roman"/>
          <w:szCs w:val="28"/>
          <w:lang w:eastAsia="bg-BG"/>
        </w:rPr>
        <w:t xml:space="preserve"> </w:t>
      </w:r>
      <w:r w:rsidR="0069678B">
        <w:rPr>
          <w:rFonts w:eastAsia="Times New Roman" w:cs="Times New Roman"/>
          <w:szCs w:val="28"/>
          <w:lang w:eastAsia="bg-BG"/>
        </w:rPr>
        <w:t xml:space="preserve">г. по </w:t>
      </w:r>
      <w:proofErr w:type="spellStart"/>
      <w:r w:rsidR="0069678B">
        <w:rPr>
          <w:rFonts w:eastAsia="Times New Roman" w:cs="Times New Roman"/>
          <w:szCs w:val="28"/>
          <w:lang w:eastAsia="bg-BG"/>
        </w:rPr>
        <w:t>к.д</w:t>
      </w:r>
      <w:proofErr w:type="spellEnd"/>
      <w:r w:rsidR="0069678B">
        <w:rPr>
          <w:rFonts w:eastAsia="Times New Roman" w:cs="Times New Roman"/>
          <w:szCs w:val="28"/>
          <w:lang w:eastAsia="bg-BG"/>
        </w:rPr>
        <w:t>. №15/2021</w:t>
      </w:r>
      <w:r w:rsidR="00ED0FA8">
        <w:rPr>
          <w:rFonts w:eastAsia="Times New Roman" w:cs="Times New Roman"/>
          <w:szCs w:val="28"/>
          <w:lang w:eastAsia="bg-BG"/>
        </w:rPr>
        <w:t xml:space="preserve"> </w:t>
      </w:r>
      <w:r w:rsidR="0069678B">
        <w:rPr>
          <w:rFonts w:eastAsia="Times New Roman" w:cs="Times New Roman"/>
          <w:szCs w:val="28"/>
          <w:lang w:eastAsia="bg-BG"/>
        </w:rPr>
        <w:t>г. и Определение №6/16.09.2022</w:t>
      </w:r>
      <w:r w:rsidR="00C777B7">
        <w:rPr>
          <w:rFonts w:eastAsia="Times New Roman" w:cs="Times New Roman"/>
          <w:szCs w:val="28"/>
          <w:lang w:eastAsia="bg-BG"/>
        </w:rPr>
        <w:t xml:space="preserve"> </w:t>
      </w:r>
      <w:r w:rsidR="0069678B">
        <w:rPr>
          <w:rFonts w:eastAsia="Times New Roman" w:cs="Times New Roman"/>
          <w:szCs w:val="28"/>
          <w:lang w:eastAsia="bg-BG"/>
        </w:rPr>
        <w:t xml:space="preserve">г. по </w:t>
      </w:r>
      <w:proofErr w:type="spellStart"/>
      <w:r w:rsidR="0069678B">
        <w:rPr>
          <w:rFonts w:eastAsia="Times New Roman" w:cs="Times New Roman"/>
          <w:szCs w:val="28"/>
          <w:lang w:eastAsia="bg-BG"/>
        </w:rPr>
        <w:t>к.д</w:t>
      </w:r>
      <w:proofErr w:type="spellEnd"/>
      <w:r w:rsidR="0069678B">
        <w:rPr>
          <w:rFonts w:eastAsia="Times New Roman" w:cs="Times New Roman"/>
          <w:szCs w:val="28"/>
          <w:lang w:eastAsia="bg-BG"/>
        </w:rPr>
        <w:t>. №13/2022</w:t>
      </w:r>
      <w:r w:rsidR="00ED0FA8">
        <w:rPr>
          <w:rFonts w:eastAsia="Times New Roman" w:cs="Times New Roman"/>
          <w:szCs w:val="28"/>
          <w:lang w:eastAsia="bg-BG"/>
        </w:rPr>
        <w:t xml:space="preserve"> </w:t>
      </w:r>
      <w:r w:rsidR="0069678B">
        <w:rPr>
          <w:rFonts w:eastAsia="Times New Roman" w:cs="Times New Roman"/>
          <w:szCs w:val="28"/>
          <w:lang w:eastAsia="bg-BG"/>
        </w:rPr>
        <w:t>г.</w:t>
      </w:r>
      <w:r w:rsidR="00DC1244">
        <w:rPr>
          <w:rFonts w:eastAsia="Times New Roman" w:cs="Times New Roman"/>
          <w:szCs w:val="28"/>
          <w:lang w:eastAsia="bg-BG"/>
        </w:rPr>
        <w:t>, Определение №5/30.02024</w:t>
      </w:r>
      <w:r w:rsidR="00ED0FA8">
        <w:rPr>
          <w:rFonts w:eastAsia="Times New Roman" w:cs="Times New Roman"/>
          <w:szCs w:val="28"/>
          <w:lang w:eastAsia="bg-BG"/>
        </w:rPr>
        <w:t xml:space="preserve"> </w:t>
      </w:r>
      <w:r w:rsidR="00DC1244">
        <w:rPr>
          <w:rFonts w:eastAsia="Times New Roman" w:cs="Times New Roman"/>
          <w:szCs w:val="28"/>
          <w:lang w:eastAsia="bg-BG"/>
        </w:rPr>
        <w:t xml:space="preserve">г. по </w:t>
      </w:r>
      <w:proofErr w:type="spellStart"/>
      <w:r w:rsidR="00DC1244">
        <w:rPr>
          <w:rFonts w:eastAsia="Times New Roman" w:cs="Times New Roman"/>
          <w:szCs w:val="28"/>
          <w:lang w:eastAsia="bg-BG"/>
        </w:rPr>
        <w:t>к.д</w:t>
      </w:r>
      <w:proofErr w:type="spellEnd"/>
      <w:r w:rsidR="00DC1244">
        <w:rPr>
          <w:rFonts w:eastAsia="Times New Roman" w:cs="Times New Roman"/>
          <w:szCs w:val="28"/>
          <w:lang w:eastAsia="bg-BG"/>
        </w:rPr>
        <w:t>. №12/2024</w:t>
      </w:r>
      <w:r w:rsidR="00ED0FA8">
        <w:rPr>
          <w:rFonts w:eastAsia="Times New Roman" w:cs="Times New Roman"/>
          <w:szCs w:val="28"/>
          <w:lang w:eastAsia="bg-BG"/>
        </w:rPr>
        <w:t xml:space="preserve"> </w:t>
      </w:r>
      <w:r w:rsidR="00DC1244">
        <w:rPr>
          <w:rFonts w:eastAsia="Times New Roman" w:cs="Times New Roman"/>
          <w:szCs w:val="28"/>
          <w:lang w:eastAsia="bg-BG"/>
        </w:rPr>
        <w:t>г.</w:t>
      </w:r>
      <w:r w:rsidR="0069678B" w:rsidRPr="004A3921">
        <w:rPr>
          <w:rFonts w:eastAsia="Times New Roman" w:cs="Times New Roman"/>
          <w:szCs w:val="28"/>
          <w:lang w:eastAsia="bg-BG"/>
        </w:rPr>
        <w:t>)</w:t>
      </w:r>
      <w:r w:rsidR="00C777B7">
        <w:rPr>
          <w:rFonts w:eastAsia="Times New Roman" w:cs="Times New Roman"/>
          <w:szCs w:val="28"/>
          <w:lang w:eastAsia="bg-BG"/>
        </w:rPr>
        <w:t>.</w:t>
      </w:r>
      <w:r w:rsidR="009E5780" w:rsidRPr="009E5780">
        <w:rPr>
          <w:rFonts w:eastAsia="Times New Roman" w:cs="Times New Roman"/>
          <w:szCs w:val="28"/>
          <w:lang w:eastAsia="bg-BG"/>
        </w:rPr>
        <w:t xml:space="preserve"> </w:t>
      </w:r>
      <w:r w:rsidR="009E5780">
        <w:rPr>
          <w:rFonts w:eastAsia="Times New Roman" w:cs="Times New Roman"/>
          <w:szCs w:val="28"/>
          <w:lang w:eastAsia="bg-BG"/>
        </w:rPr>
        <w:t>Съдът е подчертал в Определение № 2/</w:t>
      </w:r>
      <w:r w:rsidR="00C777B7">
        <w:rPr>
          <w:rFonts w:eastAsia="Times New Roman" w:cs="Times New Roman"/>
          <w:szCs w:val="28"/>
          <w:lang w:eastAsia="bg-BG"/>
        </w:rPr>
        <w:t>2024 г.</w:t>
      </w:r>
      <w:r w:rsidR="009E5780">
        <w:rPr>
          <w:rFonts w:eastAsia="Times New Roman" w:cs="Times New Roman"/>
          <w:szCs w:val="28"/>
          <w:lang w:eastAsia="bg-BG"/>
        </w:rPr>
        <w:t xml:space="preserve"> по </w:t>
      </w:r>
      <w:proofErr w:type="spellStart"/>
      <w:r w:rsidR="009E5780">
        <w:rPr>
          <w:rFonts w:eastAsia="Times New Roman" w:cs="Times New Roman"/>
          <w:szCs w:val="28"/>
          <w:lang w:eastAsia="bg-BG"/>
        </w:rPr>
        <w:t>к.д</w:t>
      </w:r>
      <w:proofErr w:type="spellEnd"/>
      <w:r w:rsidR="009E5780">
        <w:rPr>
          <w:rFonts w:eastAsia="Times New Roman" w:cs="Times New Roman"/>
          <w:szCs w:val="28"/>
          <w:lang w:eastAsia="bg-BG"/>
        </w:rPr>
        <w:t>. №8/2024</w:t>
      </w:r>
      <w:r w:rsidR="005420BC">
        <w:rPr>
          <w:rFonts w:eastAsia="Times New Roman" w:cs="Times New Roman"/>
          <w:szCs w:val="28"/>
          <w:lang w:eastAsia="bg-BG"/>
        </w:rPr>
        <w:t xml:space="preserve"> </w:t>
      </w:r>
      <w:r w:rsidR="009E5780">
        <w:rPr>
          <w:rFonts w:eastAsia="Times New Roman" w:cs="Times New Roman"/>
          <w:szCs w:val="28"/>
          <w:lang w:eastAsia="bg-BG"/>
        </w:rPr>
        <w:t>г., че сезирането трябва да е не само възможност, а необходимост, произтичаща от конкретното дело, което означава, че без отговора на поставения въпрос сезиращия</w:t>
      </w:r>
      <w:r w:rsidR="006F5BD0">
        <w:rPr>
          <w:rFonts w:eastAsia="Times New Roman" w:cs="Times New Roman"/>
          <w:szCs w:val="28"/>
          <w:lang w:eastAsia="bg-BG"/>
        </w:rPr>
        <w:t>т</w:t>
      </w:r>
      <w:r w:rsidR="009E5780">
        <w:rPr>
          <w:rFonts w:eastAsia="Times New Roman" w:cs="Times New Roman"/>
          <w:szCs w:val="28"/>
          <w:lang w:eastAsia="bg-BG"/>
        </w:rPr>
        <w:t xml:space="preserve"> съд не е в състояние да осъществи </w:t>
      </w:r>
      <w:proofErr w:type="spellStart"/>
      <w:r w:rsidR="009E5780">
        <w:rPr>
          <w:rFonts w:eastAsia="Times New Roman" w:cs="Times New Roman"/>
          <w:szCs w:val="28"/>
          <w:lang w:eastAsia="bg-BG"/>
        </w:rPr>
        <w:t>конституционосъобразно</w:t>
      </w:r>
      <w:proofErr w:type="spellEnd"/>
      <w:r w:rsidR="009E5780">
        <w:rPr>
          <w:rFonts w:eastAsia="Times New Roman" w:cs="Times New Roman"/>
          <w:szCs w:val="28"/>
          <w:lang w:eastAsia="bg-BG"/>
        </w:rPr>
        <w:t xml:space="preserve"> правосъдната  си функция.</w:t>
      </w:r>
    </w:p>
    <w:p w14:paraId="7D1B08B6" w14:textId="2533A5B7" w:rsidR="00FF581B" w:rsidRPr="005420BC" w:rsidRDefault="005522AA" w:rsidP="009E5780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bg-BG"/>
        </w:rPr>
      </w:pPr>
      <w:r>
        <w:rPr>
          <w:rFonts w:eastAsia="Times New Roman" w:cs="Times New Roman"/>
          <w:szCs w:val="28"/>
          <w:lang w:eastAsia="bg-BG"/>
        </w:rPr>
        <w:t>С искане, направено на основание чл.</w:t>
      </w:r>
      <w:r w:rsidR="005420BC">
        <w:rPr>
          <w:rFonts w:eastAsia="Times New Roman" w:cs="Times New Roman"/>
          <w:szCs w:val="28"/>
          <w:lang w:eastAsia="bg-BG"/>
        </w:rPr>
        <w:t xml:space="preserve"> </w:t>
      </w:r>
      <w:r>
        <w:rPr>
          <w:rFonts w:eastAsia="Times New Roman" w:cs="Times New Roman"/>
          <w:szCs w:val="28"/>
          <w:lang w:eastAsia="bg-BG"/>
        </w:rPr>
        <w:t>150, ал.</w:t>
      </w:r>
      <w:r w:rsidR="00ED0FA8">
        <w:rPr>
          <w:rFonts w:eastAsia="Times New Roman" w:cs="Times New Roman"/>
          <w:szCs w:val="28"/>
          <w:lang w:eastAsia="bg-BG"/>
        </w:rPr>
        <w:t xml:space="preserve"> </w:t>
      </w:r>
      <w:r>
        <w:rPr>
          <w:rFonts w:eastAsia="Times New Roman" w:cs="Times New Roman"/>
          <w:szCs w:val="28"/>
          <w:lang w:eastAsia="bg-BG"/>
        </w:rPr>
        <w:t>2 от Конституцията, сезиращият съд не може да очаква от Конституционния съд да се произнесе по въпроси от компетентността на самия сезиращ орган</w:t>
      </w:r>
      <w:r w:rsidR="009E5780">
        <w:rPr>
          <w:rFonts w:eastAsia="Times New Roman" w:cs="Times New Roman"/>
          <w:szCs w:val="28"/>
          <w:lang w:eastAsia="bg-BG"/>
        </w:rPr>
        <w:t>, както е в конкретния случа</w:t>
      </w:r>
      <w:r w:rsidR="00873D42">
        <w:rPr>
          <w:rFonts w:eastAsia="Times New Roman" w:cs="Times New Roman"/>
          <w:szCs w:val="28"/>
          <w:lang w:eastAsia="bg-BG"/>
        </w:rPr>
        <w:t>й</w:t>
      </w:r>
      <w:r>
        <w:rPr>
          <w:rFonts w:eastAsia="Times New Roman" w:cs="Times New Roman"/>
          <w:szCs w:val="28"/>
          <w:lang w:eastAsia="bg-BG"/>
        </w:rPr>
        <w:t>.</w:t>
      </w:r>
      <w:r w:rsidR="009E5780">
        <w:rPr>
          <w:rFonts w:eastAsia="Times New Roman" w:cs="Times New Roman"/>
          <w:szCs w:val="28"/>
          <w:lang w:eastAsia="bg-BG"/>
        </w:rPr>
        <w:t xml:space="preserve"> </w:t>
      </w:r>
      <w:r w:rsidR="008402E5">
        <w:rPr>
          <w:rFonts w:eastAsia="Times New Roman" w:cs="Times New Roman"/>
          <w:szCs w:val="28"/>
          <w:lang w:eastAsia="bg-BG"/>
        </w:rPr>
        <w:t>В</w:t>
      </w:r>
      <w:r w:rsidR="009E5780">
        <w:rPr>
          <w:rFonts w:eastAsia="Times New Roman" w:cs="Times New Roman"/>
          <w:szCs w:val="28"/>
          <w:lang w:eastAsia="bg-BG"/>
        </w:rPr>
        <w:t xml:space="preserve"> уводната част на искането</w:t>
      </w:r>
      <w:r w:rsidR="008402E5">
        <w:rPr>
          <w:rFonts w:eastAsia="Times New Roman" w:cs="Times New Roman"/>
          <w:szCs w:val="28"/>
          <w:lang w:eastAsia="bg-BG"/>
        </w:rPr>
        <w:t xml:space="preserve"> като основание за оспорване на разпоредбата на чл.</w:t>
      </w:r>
      <w:r w:rsidR="00B249A4">
        <w:rPr>
          <w:rFonts w:eastAsia="Times New Roman" w:cs="Times New Roman"/>
          <w:szCs w:val="28"/>
          <w:lang w:eastAsia="bg-BG"/>
        </w:rPr>
        <w:t xml:space="preserve"> </w:t>
      </w:r>
      <w:r w:rsidR="008402E5">
        <w:rPr>
          <w:rFonts w:eastAsia="Times New Roman" w:cs="Times New Roman"/>
          <w:szCs w:val="28"/>
          <w:lang w:eastAsia="bg-BG"/>
        </w:rPr>
        <w:t>164, ал.</w:t>
      </w:r>
      <w:r w:rsidR="00B249A4">
        <w:rPr>
          <w:rFonts w:eastAsia="Times New Roman" w:cs="Times New Roman"/>
          <w:szCs w:val="28"/>
          <w:lang w:eastAsia="bg-BG"/>
        </w:rPr>
        <w:t xml:space="preserve"> </w:t>
      </w:r>
      <w:r w:rsidR="008402E5">
        <w:rPr>
          <w:rFonts w:eastAsia="Times New Roman" w:cs="Times New Roman"/>
          <w:szCs w:val="28"/>
          <w:lang w:eastAsia="bg-BG"/>
        </w:rPr>
        <w:t>1</w:t>
      </w:r>
      <w:r w:rsidR="0055615F">
        <w:rPr>
          <w:rFonts w:eastAsia="Times New Roman" w:cs="Times New Roman"/>
          <w:szCs w:val="28"/>
          <w:lang w:eastAsia="bg-BG"/>
        </w:rPr>
        <w:t xml:space="preserve">, </w:t>
      </w:r>
      <w:r w:rsidR="008402E5">
        <w:rPr>
          <w:rFonts w:eastAsia="Times New Roman" w:cs="Times New Roman"/>
          <w:szCs w:val="28"/>
          <w:lang w:eastAsia="bg-BG"/>
        </w:rPr>
        <w:t>т.</w:t>
      </w:r>
      <w:r w:rsidR="00B249A4">
        <w:rPr>
          <w:rFonts w:eastAsia="Times New Roman" w:cs="Times New Roman"/>
          <w:szCs w:val="28"/>
          <w:lang w:eastAsia="bg-BG"/>
        </w:rPr>
        <w:t xml:space="preserve"> </w:t>
      </w:r>
      <w:r w:rsidR="008402E5">
        <w:rPr>
          <w:rFonts w:eastAsia="Times New Roman" w:cs="Times New Roman"/>
          <w:szCs w:val="28"/>
          <w:lang w:eastAsia="bg-BG"/>
        </w:rPr>
        <w:t xml:space="preserve">1 НПК </w:t>
      </w:r>
      <w:r w:rsidR="009E5780">
        <w:rPr>
          <w:rFonts w:eastAsia="Times New Roman" w:cs="Times New Roman"/>
          <w:szCs w:val="28"/>
          <w:lang w:eastAsia="bg-BG"/>
        </w:rPr>
        <w:t>с</w:t>
      </w:r>
      <w:r w:rsidR="008402E5">
        <w:rPr>
          <w:rFonts w:eastAsia="Times New Roman" w:cs="Times New Roman"/>
          <w:szCs w:val="28"/>
          <w:lang w:eastAsia="bg-BG"/>
        </w:rPr>
        <w:t>е посоч</w:t>
      </w:r>
      <w:r w:rsidR="009E5780">
        <w:rPr>
          <w:rFonts w:eastAsia="Times New Roman" w:cs="Times New Roman"/>
          <w:szCs w:val="28"/>
          <w:lang w:eastAsia="bg-BG"/>
        </w:rPr>
        <w:t>ва</w:t>
      </w:r>
      <w:r w:rsidR="00DC1244">
        <w:rPr>
          <w:rFonts w:eastAsia="Times New Roman" w:cs="Times New Roman"/>
          <w:szCs w:val="28"/>
          <w:lang w:eastAsia="bg-BG"/>
        </w:rPr>
        <w:t xml:space="preserve">, че се поддържа </w:t>
      </w:r>
      <w:r w:rsidR="008402E5">
        <w:rPr>
          <w:rFonts w:eastAsia="Times New Roman" w:cs="Times New Roman"/>
          <w:szCs w:val="28"/>
          <w:lang w:eastAsia="bg-BG"/>
        </w:rPr>
        <w:t xml:space="preserve"> противоречие с чл.</w:t>
      </w:r>
      <w:r w:rsidR="00B249A4">
        <w:rPr>
          <w:rFonts w:eastAsia="Times New Roman" w:cs="Times New Roman"/>
          <w:szCs w:val="28"/>
          <w:lang w:eastAsia="bg-BG"/>
        </w:rPr>
        <w:t xml:space="preserve"> </w:t>
      </w:r>
      <w:r w:rsidR="008402E5">
        <w:rPr>
          <w:rFonts w:eastAsia="Times New Roman" w:cs="Times New Roman"/>
          <w:szCs w:val="28"/>
          <w:lang w:eastAsia="bg-BG"/>
        </w:rPr>
        <w:t>30, ал. 2, пр.</w:t>
      </w:r>
      <w:r w:rsidR="00B249A4">
        <w:rPr>
          <w:rFonts w:eastAsia="Times New Roman" w:cs="Times New Roman"/>
          <w:szCs w:val="28"/>
          <w:lang w:eastAsia="bg-BG"/>
        </w:rPr>
        <w:t xml:space="preserve"> </w:t>
      </w:r>
      <w:r w:rsidR="008402E5">
        <w:rPr>
          <w:rFonts w:eastAsia="Times New Roman" w:cs="Times New Roman"/>
          <w:szCs w:val="28"/>
          <w:lang w:eastAsia="bg-BG"/>
        </w:rPr>
        <w:t>3 във вр. с ал.</w:t>
      </w:r>
      <w:r w:rsidR="00B249A4">
        <w:rPr>
          <w:rFonts w:eastAsia="Times New Roman" w:cs="Times New Roman"/>
          <w:szCs w:val="28"/>
          <w:lang w:eastAsia="bg-BG"/>
        </w:rPr>
        <w:t xml:space="preserve"> </w:t>
      </w:r>
      <w:r w:rsidR="008402E5">
        <w:rPr>
          <w:rFonts w:eastAsia="Times New Roman" w:cs="Times New Roman"/>
          <w:szCs w:val="28"/>
          <w:lang w:eastAsia="bg-BG"/>
        </w:rPr>
        <w:t>1 от Конституцията</w:t>
      </w:r>
      <w:r w:rsidR="00DC1244">
        <w:rPr>
          <w:rFonts w:eastAsia="Times New Roman" w:cs="Times New Roman"/>
          <w:szCs w:val="28"/>
          <w:lang w:eastAsia="bg-BG"/>
        </w:rPr>
        <w:t>,</w:t>
      </w:r>
      <w:r w:rsidR="00C74DA0">
        <w:rPr>
          <w:rFonts w:eastAsia="Times New Roman" w:cs="Times New Roman"/>
          <w:szCs w:val="28"/>
          <w:lang w:eastAsia="bg-BG"/>
        </w:rPr>
        <w:t xml:space="preserve"> като се </w:t>
      </w:r>
      <w:r w:rsidR="00DC1244">
        <w:rPr>
          <w:rFonts w:eastAsia="Times New Roman" w:cs="Times New Roman"/>
          <w:szCs w:val="28"/>
          <w:lang w:eastAsia="bg-BG"/>
        </w:rPr>
        <w:t xml:space="preserve"> акцентира </w:t>
      </w:r>
      <w:r w:rsidR="00C74DA0">
        <w:rPr>
          <w:rFonts w:eastAsia="Times New Roman" w:cs="Times New Roman"/>
          <w:szCs w:val="28"/>
          <w:lang w:eastAsia="bg-BG"/>
        </w:rPr>
        <w:t xml:space="preserve"> на липсата на  предварително съдебно разрешение</w:t>
      </w:r>
      <w:r w:rsidR="00DC1244">
        <w:rPr>
          <w:rFonts w:eastAsia="Times New Roman" w:cs="Times New Roman"/>
          <w:szCs w:val="28"/>
          <w:lang w:eastAsia="bg-BG"/>
        </w:rPr>
        <w:t xml:space="preserve"> </w:t>
      </w:r>
      <w:r w:rsidR="008A34FB">
        <w:rPr>
          <w:rFonts w:eastAsia="Times New Roman" w:cs="Times New Roman"/>
          <w:szCs w:val="28"/>
          <w:lang w:eastAsia="bg-BG"/>
        </w:rPr>
        <w:t>при</w:t>
      </w:r>
      <w:r w:rsidR="00C74DA0">
        <w:rPr>
          <w:rFonts w:eastAsia="Times New Roman" w:cs="Times New Roman"/>
          <w:szCs w:val="28"/>
          <w:lang w:eastAsia="bg-BG"/>
        </w:rPr>
        <w:t xml:space="preserve"> обиск</w:t>
      </w:r>
      <w:r w:rsidR="005420BC">
        <w:rPr>
          <w:rFonts w:eastAsia="Times New Roman" w:cs="Times New Roman"/>
          <w:szCs w:val="28"/>
          <w:lang w:eastAsia="bg-BG"/>
        </w:rPr>
        <w:t>,</w:t>
      </w:r>
      <w:r w:rsidR="008A34FB">
        <w:rPr>
          <w:rFonts w:eastAsia="Times New Roman" w:cs="Times New Roman"/>
          <w:szCs w:val="28"/>
          <w:lang w:eastAsia="bg-BG"/>
        </w:rPr>
        <w:t xml:space="preserve"> когато лицето е задържано, но това задържане е било предварително планирано, т.е</w:t>
      </w:r>
      <w:r w:rsidR="00B249A4">
        <w:rPr>
          <w:rFonts w:eastAsia="Times New Roman" w:cs="Times New Roman"/>
          <w:szCs w:val="28"/>
          <w:lang w:eastAsia="bg-BG"/>
        </w:rPr>
        <w:t>.</w:t>
      </w:r>
      <w:r w:rsidR="00873D42">
        <w:rPr>
          <w:rFonts w:eastAsia="Times New Roman" w:cs="Times New Roman"/>
          <w:szCs w:val="28"/>
          <w:lang w:eastAsia="bg-BG"/>
        </w:rPr>
        <w:t xml:space="preserve"> в случай на</w:t>
      </w:r>
      <w:r w:rsidR="008A34FB">
        <w:rPr>
          <w:rFonts w:eastAsia="Times New Roman" w:cs="Times New Roman"/>
          <w:szCs w:val="28"/>
          <w:lang w:eastAsia="bg-BG"/>
        </w:rPr>
        <w:t xml:space="preserve"> неотложност. </w:t>
      </w:r>
      <w:r w:rsidR="0055615F">
        <w:rPr>
          <w:rFonts w:eastAsia="Times New Roman" w:cs="Times New Roman"/>
          <w:szCs w:val="28"/>
          <w:lang w:eastAsia="bg-BG"/>
        </w:rPr>
        <w:t xml:space="preserve">Вносителят се позовава на </w:t>
      </w:r>
      <w:r w:rsidR="008A34FB">
        <w:rPr>
          <w:rFonts w:eastAsia="Times New Roman" w:cs="Times New Roman"/>
          <w:szCs w:val="28"/>
          <w:lang w:eastAsia="bg-BG"/>
        </w:rPr>
        <w:t>ч</w:t>
      </w:r>
      <w:r w:rsidR="00442902">
        <w:rPr>
          <w:rFonts w:eastAsia="Times New Roman" w:cs="Times New Roman"/>
          <w:szCs w:val="28"/>
          <w:lang w:eastAsia="bg-BG"/>
        </w:rPr>
        <w:t>л.</w:t>
      </w:r>
      <w:r w:rsidR="00B249A4">
        <w:rPr>
          <w:rFonts w:eastAsia="Times New Roman" w:cs="Times New Roman"/>
          <w:szCs w:val="28"/>
          <w:lang w:eastAsia="bg-BG"/>
        </w:rPr>
        <w:t xml:space="preserve"> </w:t>
      </w:r>
      <w:r w:rsidR="00442902">
        <w:rPr>
          <w:rFonts w:eastAsia="Times New Roman" w:cs="Times New Roman"/>
          <w:szCs w:val="28"/>
          <w:lang w:eastAsia="bg-BG"/>
        </w:rPr>
        <w:t>30</w:t>
      </w:r>
      <w:r w:rsidR="00B249A4">
        <w:rPr>
          <w:rFonts w:eastAsia="Times New Roman" w:cs="Times New Roman"/>
          <w:szCs w:val="28"/>
          <w:lang w:eastAsia="bg-BG"/>
        </w:rPr>
        <w:t>,</w:t>
      </w:r>
      <w:r w:rsidR="00442902">
        <w:rPr>
          <w:rFonts w:eastAsia="Times New Roman" w:cs="Times New Roman"/>
          <w:szCs w:val="28"/>
          <w:lang w:eastAsia="bg-BG"/>
        </w:rPr>
        <w:t xml:space="preserve"> ал.</w:t>
      </w:r>
      <w:r w:rsidR="00B249A4">
        <w:rPr>
          <w:rFonts w:eastAsia="Times New Roman" w:cs="Times New Roman"/>
          <w:szCs w:val="28"/>
          <w:lang w:eastAsia="bg-BG"/>
        </w:rPr>
        <w:t xml:space="preserve"> </w:t>
      </w:r>
      <w:r w:rsidR="00442902">
        <w:rPr>
          <w:rFonts w:eastAsia="Times New Roman" w:cs="Times New Roman"/>
          <w:szCs w:val="28"/>
          <w:lang w:eastAsia="bg-BG"/>
        </w:rPr>
        <w:t>2,</w:t>
      </w:r>
      <w:r w:rsidR="008A34FB">
        <w:rPr>
          <w:rFonts w:eastAsia="Times New Roman" w:cs="Times New Roman"/>
          <w:szCs w:val="28"/>
          <w:lang w:eastAsia="bg-BG"/>
        </w:rPr>
        <w:t xml:space="preserve"> </w:t>
      </w:r>
      <w:r w:rsidR="00442902">
        <w:rPr>
          <w:rFonts w:eastAsia="Times New Roman" w:cs="Times New Roman"/>
          <w:szCs w:val="28"/>
          <w:lang w:eastAsia="bg-BG"/>
        </w:rPr>
        <w:t>пр. 3 от Конституцията</w:t>
      </w:r>
      <w:r w:rsidR="006F5BD0">
        <w:rPr>
          <w:rFonts w:eastAsia="Times New Roman" w:cs="Times New Roman"/>
          <w:szCs w:val="28"/>
          <w:lang w:eastAsia="bg-BG"/>
        </w:rPr>
        <w:t>,</w:t>
      </w:r>
      <w:r w:rsidR="00442902">
        <w:rPr>
          <w:rFonts w:eastAsia="Times New Roman" w:cs="Times New Roman"/>
          <w:szCs w:val="28"/>
          <w:lang w:eastAsia="bg-BG"/>
        </w:rPr>
        <w:t xml:space="preserve"> </w:t>
      </w:r>
      <w:r w:rsidR="0055615F">
        <w:rPr>
          <w:rFonts w:eastAsia="Times New Roman" w:cs="Times New Roman"/>
          <w:szCs w:val="28"/>
          <w:lang w:eastAsia="bg-BG"/>
        </w:rPr>
        <w:t xml:space="preserve">в който </w:t>
      </w:r>
      <w:r w:rsidR="008A34FB">
        <w:rPr>
          <w:rFonts w:eastAsia="Times New Roman" w:cs="Times New Roman"/>
          <w:szCs w:val="28"/>
          <w:lang w:eastAsia="bg-BG"/>
        </w:rPr>
        <w:t xml:space="preserve">се </w:t>
      </w:r>
      <w:r w:rsidR="00442902">
        <w:rPr>
          <w:rFonts w:eastAsia="Times New Roman" w:cs="Times New Roman"/>
          <w:szCs w:val="28"/>
          <w:lang w:eastAsia="bg-BG"/>
        </w:rPr>
        <w:t>посочва, че никой не може да бъде задържан, подлага</w:t>
      </w:r>
      <w:r w:rsidR="008A34FB">
        <w:rPr>
          <w:rFonts w:eastAsia="Times New Roman" w:cs="Times New Roman"/>
          <w:szCs w:val="28"/>
          <w:lang w:eastAsia="bg-BG"/>
        </w:rPr>
        <w:t>н</w:t>
      </w:r>
      <w:r w:rsidR="00442902">
        <w:rPr>
          <w:rFonts w:eastAsia="Times New Roman" w:cs="Times New Roman"/>
          <w:szCs w:val="28"/>
          <w:lang w:eastAsia="bg-BG"/>
        </w:rPr>
        <w:t xml:space="preserve"> на оглед, обиск или друго посегателство върху личната му неприкосновеност</w:t>
      </w:r>
      <w:r w:rsidR="006F5BD0">
        <w:rPr>
          <w:rFonts w:eastAsia="Times New Roman" w:cs="Times New Roman"/>
          <w:szCs w:val="28"/>
          <w:lang w:eastAsia="bg-BG"/>
        </w:rPr>
        <w:t>,</w:t>
      </w:r>
      <w:r w:rsidR="00442902">
        <w:rPr>
          <w:rFonts w:eastAsia="Times New Roman" w:cs="Times New Roman"/>
          <w:szCs w:val="28"/>
          <w:lang w:eastAsia="bg-BG"/>
        </w:rPr>
        <w:t xml:space="preserve"> освен при усло</w:t>
      </w:r>
      <w:r w:rsidR="003A4250">
        <w:rPr>
          <w:rFonts w:eastAsia="Times New Roman" w:cs="Times New Roman"/>
          <w:szCs w:val="28"/>
          <w:lang w:eastAsia="bg-BG"/>
        </w:rPr>
        <w:t>в</w:t>
      </w:r>
      <w:r w:rsidR="00442902">
        <w:rPr>
          <w:rFonts w:eastAsia="Times New Roman" w:cs="Times New Roman"/>
          <w:szCs w:val="28"/>
          <w:lang w:eastAsia="bg-BG"/>
        </w:rPr>
        <w:t>ията и по реда,</w:t>
      </w:r>
      <w:r w:rsidR="005420BC">
        <w:rPr>
          <w:rFonts w:eastAsia="Times New Roman" w:cs="Times New Roman"/>
          <w:szCs w:val="28"/>
          <w:lang w:eastAsia="bg-BG"/>
        </w:rPr>
        <w:t xml:space="preserve"> </w:t>
      </w:r>
      <w:r w:rsidR="00442902">
        <w:rPr>
          <w:rFonts w:eastAsia="Times New Roman" w:cs="Times New Roman"/>
          <w:szCs w:val="28"/>
          <w:lang w:eastAsia="bg-BG"/>
        </w:rPr>
        <w:t>определени със закон</w:t>
      </w:r>
      <w:r w:rsidR="0055615F">
        <w:rPr>
          <w:rFonts w:eastAsia="Times New Roman" w:cs="Times New Roman"/>
          <w:szCs w:val="28"/>
          <w:lang w:eastAsia="bg-BG"/>
        </w:rPr>
        <w:t>, както и на</w:t>
      </w:r>
      <w:r w:rsidR="003A4250">
        <w:rPr>
          <w:rFonts w:eastAsia="Times New Roman" w:cs="Times New Roman"/>
          <w:szCs w:val="28"/>
          <w:lang w:eastAsia="bg-BG"/>
        </w:rPr>
        <w:t xml:space="preserve"> </w:t>
      </w:r>
      <w:r w:rsidR="0055615F">
        <w:rPr>
          <w:rFonts w:eastAsia="Times New Roman" w:cs="Times New Roman"/>
          <w:szCs w:val="28"/>
          <w:lang w:eastAsia="bg-BG"/>
        </w:rPr>
        <w:t>чл.</w:t>
      </w:r>
      <w:r w:rsidR="00B249A4">
        <w:rPr>
          <w:rFonts w:eastAsia="Times New Roman" w:cs="Times New Roman"/>
          <w:szCs w:val="28"/>
          <w:lang w:eastAsia="bg-BG"/>
        </w:rPr>
        <w:t xml:space="preserve"> </w:t>
      </w:r>
      <w:r w:rsidR="0055615F">
        <w:rPr>
          <w:rFonts w:eastAsia="Times New Roman" w:cs="Times New Roman"/>
          <w:szCs w:val="28"/>
          <w:lang w:eastAsia="bg-BG"/>
        </w:rPr>
        <w:t>30, ал.</w:t>
      </w:r>
      <w:r w:rsidR="00B249A4">
        <w:rPr>
          <w:rFonts w:eastAsia="Times New Roman" w:cs="Times New Roman"/>
          <w:szCs w:val="28"/>
          <w:lang w:eastAsia="bg-BG"/>
        </w:rPr>
        <w:t xml:space="preserve"> </w:t>
      </w:r>
      <w:r w:rsidR="0055615F">
        <w:rPr>
          <w:rFonts w:eastAsia="Times New Roman" w:cs="Times New Roman"/>
          <w:szCs w:val="28"/>
          <w:lang w:eastAsia="bg-BG"/>
        </w:rPr>
        <w:t>3</w:t>
      </w:r>
      <w:r w:rsidR="00B249A4">
        <w:rPr>
          <w:rFonts w:eastAsia="Times New Roman" w:cs="Times New Roman"/>
          <w:szCs w:val="28"/>
          <w:lang w:eastAsia="bg-BG"/>
        </w:rPr>
        <w:t>,</w:t>
      </w:r>
      <w:r w:rsidR="0055615F">
        <w:rPr>
          <w:rFonts w:eastAsia="Times New Roman" w:cs="Times New Roman"/>
          <w:szCs w:val="28"/>
          <w:lang w:eastAsia="bg-BG"/>
        </w:rPr>
        <w:t xml:space="preserve"> в който е предвидено, че</w:t>
      </w:r>
      <w:r w:rsidR="003A4250">
        <w:rPr>
          <w:rFonts w:eastAsia="Times New Roman" w:cs="Times New Roman"/>
          <w:szCs w:val="28"/>
          <w:lang w:eastAsia="bg-BG"/>
        </w:rPr>
        <w:t xml:space="preserve"> в изрично посочени от закона неотложни случаи компетентните държавни органи могат да задържат гражданин, за което незабавно уведомяват органите на съдебната власт. В срок от 24 часа от задържането органът на съдебната власт се </w:t>
      </w:r>
      <w:r w:rsidR="003A4250">
        <w:rPr>
          <w:rFonts w:eastAsia="Times New Roman" w:cs="Times New Roman"/>
          <w:szCs w:val="28"/>
          <w:lang w:eastAsia="bg-BG"/>
        </w:rPr>
        <w:lastRenderedPageBreak/>
        <w:t xml:space="preserve">произнася по неговата законосъобразност. </w:t>
      </w:r>
      <w:r w:rsidR="008A34FB">
        <w:rPr>
          <w:rFonts w:eastAsia="Times New Roman" w:cs="Times New Roman"/>
          <w:szCs w:val="28"/>
          <w:lang w:eastAsia="bg-BG"/>
        </w:rPr>
        <w:t xml:space="preserve">От мотивите на искането, които  макар и да съдържат </w:t>
      </w:r>
      <w:r w:rsidR="00766E43">
        <w:rPr>
          <w:rFonts w:eastAsia="Times New Roman" w:cs="Times New Roman"/>
          <w:szCs w:val="28"/>
          <w:lang w:eastAsia="bg-BG"/>
        </w:rPr>
        <w:t>вижданията на съдебния състав, очертани в</w:t>
      </w:r>
      <w:r w:rsidR="008A34FB">
        <w:rPr>
          <w:rFonts w:eastAsia="Times New Roman" w:cs="Times New Roman"/>
          <w:szCs w:val="28"/>
          <w:lang w:eastAsia="bg-BG"/>
        </w:rPr>
        <w:t xml:space="preserve"> 81 </w:t>
      </w:r>
      <w:r w:rsidR="00766E43" w:rsidRPr="003E180F">
        <w:rPr>
          <w:rFonts w:eastAsia="Times New Roman" w:cs="Times New Roman"/>
          <w:szCs w:val="28"/>
          <w:lang w:eastAsia="bg-BG"/>
        </w:rPr>
        <w:t>точки</w:t>
      </w:r>
      <w:r w:rsidR="003E180F">
        <w:rPr>
          <w:rFonts w:eastAsia="Times New Roman" w:cs="Times New Roman"/>
          <w:szCs w:val="28"/>
          <w:lang w:eastAsia="bg-BG"/>
        </w:rPr>
        <w:t>,</w:t>
      </w:r>
    </w:p>
    <w:p w14:paraId="70C6E649" w14:textId="45160BF4" w:rsidR="001773A7" w:rsidRDefault="009E5780" w:rsidP="00FF581B">
      <w:pPr>
        <w:spacing w:after="0" w:line="360" w:lineRule="auto"/>
        <w:jc w:val="both"/>
        <w:rPr>
          <w:rFonts w:eastAsia="Times New Roman" w:cs="Times New Roman"/>
          <w:szCs w:val="28"/>
          <w:lang w:eastAsia="bg-BG"/>
        </w:rPr>
      </w:pPr>
      <w:r w:rsidRPr="00FF581B">
        <w:rPr>
          <w:rFonts w:eastAsia="Times New Roman" w:cs="Times New Roman"/>
          <w:szCs w:val="28"/>
          <w:lang w:eastAsia="bg-BG"/>
        </w:rPr>
        <w:t>(</w:t>
      </w:r>
      <w:r w:rsidR="003E180F">
        <w:rPr>
          <w:rFonts w:eastAsia="Times New Roman" w:cs="Times New Roman"/>
          <w:szCs w:val="28"/>
          <w:lang w:eastAsia="bg-BG"/>
        </w:rPr>
        <w:t xml:space="preserve">част </w:t>
      </w:r>
      <w:r w:rsidR="00766E43">
        <w:rPr>
          <w:rFonts w:eastAsia="Times New Roman" w:cs="Times New Roman"/>
          <w:szCs w:val="28"/>
          <w:lang w:eastAsia="bg-BG"/>
        </w:rPr>
        <w:t>от тях</w:t>
      </w:r>
      <w:r w:rsidR="008A34FB">
        <w:rPr>
          <w:rFonts w:eastAsia="Times New Roman" w:cs="Times New Roman"/>
          <w:szCs w:val="28"/>
          <w:lang w:eastAsia="bg-BG"/>
        </w:rPr>
        <w:t xml:space="preserve"> вътрешно противоречиви</w:t>
      </w:r>
      <w:r w:rsidRPr="009E5780">
        <w:rPr>
          <w:rFonts w:eastAsia="Times New Roman" w:cs="Times New Roman"/>
          <w:szCs w:val="28"/>
          <w:lang w:eastAsia="bg-BG"/>
        </w:rPr>
        <w:t>)</w:t>
      </w:r>
      <w:r w:rsidR="008A34FB">
        <w:rPr>
          <w:rFonts w:eastAsia="Times New Roman" w:cs="Times New Roman"/>
          <w:szCs w:val="28"/>
          <w:lang w:eastAsia="bg-BG"/>
        </w:rPr>
        <w:t>, освен за твърдяна липса в атакуваната законова разпоредба</w:t>
      </w:r>
      <w:r w:rsidR="00BB271C">
        <w:rPr>
          <w:rFonts w:eastAsia="Times New Roman" w:cs="Times New Roman"/>
          <w:szCs w:val="28"/>
          <w:lang w:eastAsia="bg-BG"/>
        </w:rPr>
        <w:t xml:space="preserve"> на чл.</w:t>
      </w:r>
      <w:r w:rsidR="00B249A4">
        <w:rPr>
          <w:rFonts w:eastAsia="Times New Roman" w:cs="Times New Roman"/>
          <w:szCs w:val="28"/>
          <w:lang w:eastAsia="bg-BG"/>
        </w:rPr>
        <w:t xml:space="preserve"> </w:t>
      </w:r>
      <w:r w:rsidR="00BB271C">
        <w:rPr>
          <w:rFonts w:eastAsia="Times New Roman" w:cs="Times New Roman"/>
          <w:szCs w:val="28"/>
          <w:lang w:eastAsia="bg-BG"/>
        </w:rPr>
        <w:t>164, ал.</w:t>
      </w:r>
      <w:r w:rsidR="00B249A4">
        <w:rPr>
          <w:rFonts w:eastAsia="Times New Roman" w:cs="Times New Roman"/>
          <w:szCs w:val="28"/>
          <w:lang w:eastAsia="bg-BG"/>
        </w:rPr>
        <w:t xml:space="preserve"> </w:t>
      </w:r>
      <w:r w:rsidR="00BB271C">
        <w:rPr>
          <w:rFonts w:eastAsia="Times New Roman" w:cs="Times New Roman"/>
          <w:szCs w:val="28"/>
          <w:lang w:eastAsia="bg-BG"/>
        </w:rPr>
        <w:t>1</w:t>
      </w:r>
      <w:r w:rsidR="00B249A4">
        <w:rPr>
          <w:rFonts w:eastAsia="Times New Roman" w:cs="Times New Roman"/>
          <w:szCs w:val="28"/>
          <w:lang w:eastAsia="bg-BG"/>
        </w:rPr>
        <w:t xml:space="preserve">, </w:t>
      </w:r>
      <w:r w:rsidR="00BB271C">
        <w:rPr>
          <w:rFonts w:eastAsia="Times New Roman" w:cs="Times New Roman"/>
          <w:szCs w:val="28"/>
          <w:lang w:eastAsia="bg-BG"/>
        </w:rPr>
        <w:t>т.</w:t>
      </w:r>
      <w:r w:rsidR="00B249A4">
        <w:rPr>
          <w:rFonts w:eastAsia="Times New Roman" w:cs="Times New Roman"/>
          <w:szCs w:val="28"/>
          <w:lang w:eastAsia="bg-BG"/>
        </w:rPr>
        <w:t xml:space="preserve"> </w:t>
      </w:r>
      <w:r w:rsidR="00BB271C">
        <w:rPr>
          <w:rFonts w:eastAsia="Times New Roman" w:cs="Times New Roman"/>
          <w:szCs w:val="28"/>
          <w:lang w:eastAsia="bg-BG"/>
        </w:rPr>
        <w:t>1 НПК</w:t>
      </w:r>
      <w:r w:rsidR="008A34FB">
        <w:rPr>
          <w:rFonts w:eastAsia="Times New Roman" w:cs="Times New Roman"/>
          <w:szCs w:val="28"/>
          <w:lang w:eastAsia="bg-BG"/>
        </w:rPr>
        <w:t xml:space="preserve"> </w:t>
      </w:r>
      <w:r w:rsidR="008A34FB" w:rsidRPr="004A3921">
        <w:rPr>
          <w:rFonts w:eastAsia="Times New Roman" w:cs="Times New Roman"/>
          <w:szCs w:val="28"/>
          <w:lang w:eastAsia="bg-BG"/>
        </w:rPr>
        <w:t>[</w:t>
      </w:r>
      <w:r w:rsidR="008A34FB">
        <w:rPr>
          <w:rFonts w:eastAsia="Times New Roman" w:cs="Times New Roman"/>
          <w:szCs w:val="28"/>
          <w:lang w:eastAsia="bg-BG"/>
        </w:rPr>
        <w:t>за</w:t>
      </w:r>
      <w:r w:rsidR="00BB271C">
        <w:rPr>
          <w:rFonts w:eastAsia="Times New Roman" w:cs="Times New Roman"/>
          <w:szCs w:val="28"/>
          <w:lang w:eastAsia="bg-BG"/>
        </w:rPr>
        <w:t xml:space="preserve"> уреждане на една от възможните хипотези, изискваща според вносителя</w:t>
      </w:r>
      <w:r w:rsidR="00B249A4">
        <w:rPr>
          <w:rFonts w:eastAsia="Times New Roman" w:cs="Times New Roman"/>
          <w:szCs w:val="28"/>
          <w:lang w:eastAsia="bg-BG"/>
        </w:rPr>
        <w:t>,</w:t>
      </w:r>
      <w:r w:rsidR="00BB271C">
        <w:rPr>
          <w:rFonts w:eastAsia="Times New Roman" w:cs="Times New Roman"/>
          <w:szCs w:val="28"/>
          <w:lang w:eastAsia="bg-BG"/>
        </w:rPr>
        <w:t xml:space="preserve"> </w:t>
      </w:r>
      <w:r w:rsidR="008A34FB">
        <w:rPr>
          <w:rFonts w:eastAsia="Times New Roman" w:cs="Times New Roman"/>
          <w:szCs w:val="28"/>
          <w:lang w:eastAsia="bg-BG"/>
        </w:rPr>
        <w:t xml:space="preserve"> предварително съдебно разрешение за</w:t>
      </w:r>
      <w:r w:rsidR="00BB271C">
        <w:rPr>
          <w:rFonts w:eastAsia="Times New Roman" w:cs="Times New Roman"/>
          <w:szCs w:val="28"/>
          <w:lang w:eastAsia="bg-BG"/>
        </w:rPr>
        <w:t xml:space="preserve"> личен обиск тогава, когато задържането на лицето е било предварително планирано</w:t>
      </w:r>
      <w:r w:rsidR="00BB271C" w:rsidRPr="004A3921">
        <w:rPr>
          <w:rFonts w:eastAsia="Times New Roman" w:cs="Times New Roman"/>
          <w:szCs w:val="28"/>
          <w:lang w:eastAsia="bg-BG"/>
        </w:rPr>
        <w:t xml:space="preserve"> (</w:t>
      </w:r>
      <w:r w:rsidR="00BB271C">
        <w:rPr>
          <w:rFonts w:eastAsia="Times New Roman" w:cs="Times New Roman"/>
          <w:szCs w:val="28"/>
          <w:lang w:eastAsia="bg-BG"/>
        </w:rPr>
        <w:t>т.е</w:t>
      </w:r>
      <w:r w:rsidR="00B249A4">
        <w:rPr>
          <w:rFonts w:eastAsia="Times New Roman" w:cs="Times New Roman"/>
          <w:szCs w:val="28"/>
          <w:lang w:eastAsia="bg-BG"/>
        </w:rPr>
        <w:t>.</w:t>
      </w:r>
      <w:r w:rsidR="00BB271C">
        <w:rPr>
          <w:rFonts w:eastAsia="Times New Roman" w:cs="Times New Roman"/>
          <w:szCs w:val="28"/>
          <w:lang w:eastAsia="bg-BG"/>
        </w:rPr>
        <w:t xml:space="preserve"> при липса на неотложност</w:t>
      </w:r>
      <w:r w:rsidR="00BB271C" w:rsidRPr="004A3921">
        <w:rPr>
          <w:rFonts w:eastAsia="Times New Roman" w:cs="Times New Roman"/>
          <w:szCs w:val="28"/>
          <w:lang w:eastAsia="bg-BG"/>
        </w:rPr>
        <w:t>)]</w:t>
      </w:r>
      <w:r w:rsidR="00BB271C">
        <w:rPr>
          <w:rFonts w:eastAsia="Times New Roman" w:cs="Times New Roman"/>
          <w:szCs w:val="28"/>
          <w:lang w:eastAsia="bg-BG"/>
        </w:rPr>
        <w:t xml:space="preserve"> се съдържат  аргументи за евентуално нарушаване на правото на лична свобода и неприко</w:t>
      </w:r>
      <w:r w:rsidR="00EA4BC8">
        <w:rPr>
          <w:rFonts w:eastAsia="Times New Roman" w:cs="Times New Roman"/>
          <w:szCs w:val="28"/>
          <w:lang w:eastAsia="bg-BG"/>
        </w:rPr>
        <w:t>сн</w:t>
      </w:r>
      <w:r w:rsidR="00BB271C">
        <w:rPr>
          <w:rFonts w:eastAsia="Times New Roman" w:cs="Times New Roman"/>
          <w:szCs w:val="28"/>
          <w:lang w:eastAsia="bg-BG"/>
        </w:rPr>
        <w:t>овеност на задържаното лице</w:t>
      </w:r>
      <w:r w:rsidR="00EA4BC8">
        <w:rPr>
          <w:rFonts w:eastAsia="Times New Roman" w:cs="Times New Roman"/>
          <w:szCs w:val="28"/>
          <w:lang w:eastAsia="bg-BG"/>
        </w:rPr>
        <w:t xml:space="preserve"> и „получаване на намалена защита“</w:t>
      </w:r>
      <w:r w:rsidR="00B249A4">
        <w:rPr>
          <w:rFonts w:eastAsia="Times New Roman" w:cs="Times New Roman"/>
          <w:szCs w:val="28"/>
          <w:lang w:eastAsia="bg-BG"/>
        </w:rPr>
        <w:t>,</w:t>
      </w:r>
      <w:r w:rsidR="00BB271C">
        <w:rPr>
          <w:rFonts w:eastAsia="Times New Roman" w:cs="Times New Roman"/>
          <w:szCs w:val="28"/>
          <w:lang w:eastAsia="bg-BG"/>
        </w:rPr>
        <w:t xml:space="preserve"> поради извършените процесуални действия, контролирани</w:t>
      </w:r>
      <w:r w:rsidR="003E180F">
        <w:rPr>
          <w:rFonts w:eastAsia="Times New Roman" w:cs="Times New Roman"/>
          <w:szCs w:val="28"/>
          <w:lang w:eastAsia="bg-BG"/>
        </w:rPr>
        <w:t xml:space="preserve"> от съд </w:t>
      </w:r>
      <w:r w:rsidR="00766E43">
        <w:rPr>
          <w:rFonts w:eastAsia="Times New Roman" w:cs="Times New Roman"/>
          <w:szCs w:val="28"/>
          <w:lang w:eastAsia="bg-BG"/>
        </w:rPr>
        <w:t xml:space="preserve"> не чрез предварително съдебно разрешение, а</w:t>
      </w:r>
      <w:r w:rsidR="00BB271C">
        <w:rPr>
          <w:rFonts w:eastAsia="Times New Roman" w:cs="Times New Roman"/>
          <w:szCs w:val="28"/>
          <w:lang w:eastAsia="bg-BG"/>
        </w:rPr>
        <w:t xml:space="preserve"> чрез последващо съдебно одобрение.</w:t>
      </w:r>
      <w:r w:rsidR="00026E58">
        <w:rPr>
          <w:rFonts w:eastAsia="Times New Roman" w:cs="Times New Roman"/>
          <w:szCs w:val="28"/>
          <w:lang w:eastAsia="bg-BG"/>
        </w:rPr>
        <w:t xml:space="preserve"> </w:t>
      </w:r>
    </w:p>
    <w:p w14:paraId="5A9FE5FC" w14:textId="7E98D4BA" w:rsidR="002D166D" w:rsidRDefault="002D166D" w:rsidP="00FB0192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bg-BG"/>
        </w:rPr>
      </w:pPr>
      <w:r>
        <w:rPr>
          <w:rFonts w:eastAsia="Times New Roman" w:cs="Times New Roman"/>
          <w:szCs w:val="28"/>
          <w:lang w:eastAsia="bg-BG"/>
        </w:rPr>
        <w:t xml:space="preserve">В действителност от подробните разсъждения </w:t>
      </w:r>
      <w:r w:rsidR="00963526">
        <w:rPr>
          <w:rFonts w:eastAsia="Times New Roman" w:cs="Times New Roman"/>
          <w:szCs w:val="28"/>
          <w:lang w:eastAsia="bg-BG"/>
        </w:rPr>
        <w:t>се извежда</w:t>
      </w:r>
      <w:r>
        <w:rPr>
          <w:rFonts w:eastAsia="Times New Roman" w:cs="Times New Roman"/>
          <w:szCs w:val="28"/>
          <w:lang w:eastAsia="bg-BG"/>
        </w:rPr>
        <w:t xml:space="preserve"> разбирането на съда, че предвидената в НПК възможност за обиск на лице в случаите на неотложност с получаване на последващо о</w:t>
      </w:r>
      <w:r w:rsidR="00735A90">
        <w:rPr>
          <w:rFonts w:eastAsia="Times New Roman" w:cs="Times New Roman"/>
          <w:szCs w:val="28"/>
          <w:lang w:eastAsia="bg-BG"/>
        </w:rPr>
        <w:t>доб</w:t>
      </w:r>
      <w:r>
        <w:rPr>
          <w:rFonts w:eastAsia="Times New Roman" w:cs="Times New Roman"/>
          <w:szCs w:val="28"/>
          <w:lang w:eastAsia="bg-BG"/>
        </w:rPr>
        <w:t>рение от съдия</w:t>
      </w:r>
      <w:r w:rsidR="002A0C25">
        <w:rPr>
          <w:rFonts w:eastAsia="Times New Roman" w:cs="Times New Roman"/>
          <w:szCs w:val="28"/>
          <w:lang w:eastAsia="bg-BG"/>
        </w:rPr>
        <w:t xml:space="preserve"> </w:t>
      </w:r>
      <w:r>
        <w:rPr>
          <w:rFonts w:eastAsia="Times New Roman" w:cs="Times New Roman"/>
          <w:szCs w:val="28"/>
          <w:lang w:eastAsia="bg-BG"/>
        </w:rPr>
        <w:t>често съставлява неоснователно засягане на правата на индивида, тъй като на практика се явява предварително планирано задържане на лицето, при което е следвало да бъде налице предварително разрешение от съдия, а такова отсъства</w:t>
      </w:r>
      <w:r w:rsidR="00FF581B">
        <w:rPr>
          <w:rFonts w:eastAsia="Times New Roman" w:cs="Times New Roman"/>
          <w:szCs w:val="28"/>
          <w:lang w:eastAsia="bg-BG"/>
        </w:rPr>
        <w:t xml:space="preserve"> към момента на задържането </w:t>
      </w:r>
      <w:r w:rsidRPr="00012989">
        <w:rPr>
          <w:rFonts w:eastAsia="Times New Roman" w:cs="Times New Roman"/>
          <w:szCs w:val="28"/>
          <w:lang w:eastAsia="bg-BG"/>
        </w:rPr>
        <w:t>(</w:t>
      </w:r>
      <w:r>
        <w:rPr>
          <w:rFonts w:eastAsia="Times New Roman" w:cs="Times New Roman"/>
          <w:szCs w:val="28"/>
          <w:lang w:eastAsia="bg-BG"/>
        </w:rPr>
        <w:t>става въпрос за</w:t>
      </w:r>
      <w:r w:rsidR="002D4517">
        <w:rPr>
          <w:rFonts w:eastAsia="Times New Roman" w:cs="Times New Roman"/>
          <w:szCs w:val="28"/>
          <w:lang w:eastAsia="bg-BG"/>
        </w:rPr>
        <w:t xml:space="preserve"> действие в досъдебното производство</w:t>
      </w:r>
      <w:r w:rsidRPr="00012989">
        <w:rPr>
          <w:rFonts w:eastAsia="Times New Roman" w:cs="Times New Roman"/>
          <w:szCs w:val="28"/>
          <w:lang w:eastAsia="bg-BG"/>
        </w:rPr>
        <w:t>)</w:t>
      </w:r>
      <w:r w:rsidR="009D0F21">
        <w:rPr>
          <w:rFonts w:eastAsia="Times New Roman" w:cs="Times New Roman"/>
          <w:szCs w:val="28"/>
          <w:lang w:eastAsia="bg-BG"/>
        </w:rPr>
        <w:t>.</w:t>
      </w:r>
      <w:r w:rsidR="00FF581B">
        <w:rPr>
          <w:rFonts w:eastAsia="Times New Roman" w:cs="Times New Roman"/>
          <w:szCs w:val="28"/>
          <w:lang w:eastAsia="bg-BG"/>
        </w:rPr>
        <w:t xml:space="preserve"> </w:t>
      </w:r>
      <w:r w:rsidR="009D0F21">
        <w:rPr>
          <w:rFonts w:eastAsia="Times New Roman" w:cs="Times New Roman"/>
          <w:szCs w:val="28"/>
          <w:lang w:eastAsia="bg-BG"/>
        </w:rPr>
        <w:t>Това според сезиращия съд води до възможност за изключване на част от доказателствата по делото и затруднява дейността на съда по разкриване на обективната истина, както и осъществяването на наказателна репресия  срещу евентуалните извършители.</w:t>
      </w:r>
    </w:p>
    <w:p w14:paraId="0D0E6669" w14:textId="6E4A0F93" w:rsidR="003D0549" w:rsidRDefault="009D0F21" w:rsidP="009D1E5A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bg-BG"/>
        </w:rPr>
      </w:pPr>
      <w:r>
        <w:rPr>
          <w:rFonts w:eastAsia="Times New Roman" w:cs="Times New Roman"/>
          <w:szCs w:val="28"/>
          <w:lang w:eastAsia="bg-BG"/>
        </w:rPr>
        <w:t>Както беше посочено</w:t>
      </w:r>
      <w:r w:rsidR="00963526">
        <w:rPr>
          <w:rFonts w:eastAsia="Times New Roman" w:cs="Times New Roman"/>
          <w:szCs w:val="28"/>
          <w:lang w:eastAsia="bg-BG"/>
        </w:rPr>
        <w:t>,</w:t>
      </w:r>
      <w:r>
        <w:rPr>
          <w:rFonts w:eastAsia="Times New Roman" w:cs="Times New Roman"/>
          <w:szCs w:val="28"/>
          <w:lang w:eastAsia="bg-BG"/>
        </w:rPr>
        <w:t xml:space="preserve"> задължение на сезиращия съд е </w:t>
      </w:r>
      <w:r w:rsidR="00FF581B">
        <w:rPr>
          <w:rFonts w:eastAsia="Times New Roman" w:cs="Times New Roman"/>
          <w:szCs w:val="28"/>
          <w:lang w:eastAsia="bg-BG"/>
        </w:rPr>
        <w:t xml:space="preserve">не само да прецени приложимото право, но и </w:t>
      </w:r>
      <w:r>
        <w:rPr>
          <w:rFonts w:eastAsia="Times New Roman" w:cs="Times New Roman"/>
          <w:szCs w:val="28"/>
          <w:lang w:eastAsia="bg-BG"/>
        </w:rPr>
        <w:t>да обоснове</w:t>
      </w:r>
      <w:r w:rsidR="00FF581B">
        <w:rPr>
          <w:rFonts w:eastAsia="Times New Roman" w:cs="Times New Roman"/>
          <w:szCs w:val="28"/>
          <w:lang w:eastAsia="bg-BG"/>
        </w:rPr>
        <w:t xml:space="preserve"> убедително, </w:t>
      </w:r>
      <w:r>
        <w:rPr>
          <w:rFonts w:eastAsia="Times New Roman" w:cs="Times New Roman"/>
          <w:szCs w:val="28"/>
          <w:lang w:eastAsia="bg-BG"/>
        </w:rPr>
        <w:t xml:space="preserve"> че поставеният въпрос е от значение за решаването на конкретното дело</w:t>
      </w:r>
      <w:r w:rsidR="00FF581B">
        <w:rPr>
          <w:rFonts w:eastAsia="Times New Roman" w:cs="Times New Roman"/>
          <w:szCs w:val="28"/>
          <w:lang w:eastAsia="bg-BG"/>
        </w:rPr>
        <w:t>, т.е</w:t>
      </w:r>
      <w:r w:rsidR="00735A90">
        <w:rPr>
          <w:rFonts w:eastAsia="Times New Roman" w:cs="Times New Roman"/>
          <w:szCs w:val="28"/>
          <w:lang w:eastAsia="bg-BG"/>
        </w:rPr>
        <w:t>.</w:t>
      </w:r>
      <w:r w:rsidR="00FF581B">
        <w:rPr>
          <w:rFonts w:eastAsia="Times New Roman" w:cs="Times New Roman"/>
          <w:szCs w:val="28"/>
          <w:lang w:eastAsia="bg-BG"/>
        </w:rPr>
        <w:t xml:space="preserve"> че</w:t>
      </w:r>
      <w:r w:rsidR="003D0549">
        <w:rPr>
          <w:rFonts w:eastAsia="Times New Roman" w:cs="Times New Roman"/>
          <w:szCs w:val="28"/>
          <w:lang w:eastAsia="bg-BG"/>
        </w:rPr>
        <w:t xml:space="preserve"> Конституционният съд е сезиран по чл.</w:t>
      </w:r>
      <w:r w:rsidR="00735A90">
        <w:rPr>
          <w:rFonts w:eastAsia="Times New Roman" w:cs="Times New Roman"/>
          <w:szCs w:val="28"/>
          <w:lang w:eastAsia="bg-BG"/>
        </w:rPr>
        <w:t xml:space="preserve"> </w:t>
      </w:r>
      <w:r w:rsidR="003D0549">
        <w:rPr>
          <w:rFonts w:eastAsia="Times New Roman" w:cs="Times New Roman"/>
          <w:szCs w:val="28"/>
          <w:lang w:eastAsia="bg-BG"/>
        </w:rPr>
        <w:t>150, ал.</w:t>
      </w:r>
      <w:r w:rsidR="00735A90">
        <w:rPr>
          <w:rFonts w:eastAsia="Times New Roman" w:cs="Times New Roman"/>
          <w:szCs w:val="28"/>
          <w:lang w:eastAsia="bg-BG"/>
        </w:rPr>
        <w:t xml:space="preserve"> </w:t>
      </w:r>
      <w:r w:rsidR="003D0549">
        <w:rPr>
          <w:rFonts w:eastAsia="Times New Roman" w:cs="Times New Roman"/>
          <w:szCs w:val="28"/>
          <w:lang w:eastAsia="bg-BG"/>
        </w:rPr>
        <w:t>2 от Основния закон</w:t>
      </w:r>
      <w:r w:rsidR="00B2687A">
        <w:rPr>
          <w:rFonts w:eastAsia="Times New Roman" w:cs="Times New Roman"/>
          <w:szCs w:val="28"/>
          <w:lang w:eastAsia="bg-BG"/>
        </w:rPr>
        <w:t>,</w:t>
      </w:r>
      <w:r w:rsidR="003D0549">
        <w:rPr>
          <w:rFonts w:eastAsia="Times New Roman" w:cs="Times New Roman"/>
          <w:szCs w:val="28"/>
          <w:lang w:eastAsia="bg-BG"/>
        </w:rPr>
        <w:t xml:space="preserve">  тъй като </w:t>
      </w:r>
      <w:r>
        <w:rPr>
          <w:rFonts w:eastAsia="Times New Roman" w:cs="Times New Roman"/>
          <w:szCs w:val="28"/>
          <w:lang w:eastAsia="bg-BG"/>
        </w:rPr>
        <w:t xml:space="preserve"> без отговора на поставения въпрос сезиращият съд не е в състояни</w:t>
      </w:r>
      <w:r w:rsidR="00B2687A">
        <w:rPr>
          <w:rFonts w:eastAsia="Times New Roman" w:cs="Times New Roman"/>
          <w:szCs w:val="28"/>
          <w:lang w:eastAsia="bg-BG"/>
        </w:rPr>
        <w:t>е</w:t>
      </w:r>
      <w:r>
        <w:rPr>
          <w:rFonts w:eastAsia="Times New Roman" w:cs="Times New Roman"/>
          <w:szCs w:val="28"/>
          <w:lang w:eastAsia="bg-BG"/>
        </w:rPr>
        <w:t xml:space="preserve"> </w:t>
      </w:r>
      <w:r w:rsidR="00B2687A">
        <w:rPr>
          <w:rFonts w:eastAsia="Times New Roman" w:cs="Times New Roman"/>
          <w:szCs w:val="28"/>
          <w:lang w:eastAsia="bg-BG"/>
        </w:rPr>
        <w:t>д</w:t>
      </w:r>
      <w:r>
        <w:rPr>
          <w:rFonts w:eastAsia="Times New Roman" w:cs="Times New Roman"/>
          <w:szCs w:val="28"/>
          <w:lang w:eastAsia="bg-BG"/>
        </w:rPr>
        <w:t xml:space="preserve">а </w:t>
      </w:r>
      <w:r>
        <w:rPr>
          <w:rFonts w:eastAsia="Times New Roman" w:cs="Times New Roman"/>
          <w:szCs w:val="28"/>
          <w:lang w:eastAsia="bg-BG"/>
        </w:rPr>
        <w:lastRenderedPageBreak/>
        <w:t xml:space="preserve">осъществи </w:t>
      </w:r>
      <w:proofErr w:type="spellStart"/>
      <w:r>
        <w:rPr>
          <w:rFonts w:eastAsia="Times New Roman" w:cs="Times New Roman"/>
          <w:szCs w:val="28"/>
          <w:lang w:eastAsia="bg-BG"/>
        </w:rPr>
        <w:t>конституционосъобразно</w:t>
      </w:r>
      <w:proofErr w:type="spellEnd"/>
      <w:r>
        <w:rPr>
          <w:rFonts w:eastAsia="Times New Roman" w:cs="Times New Roman"/>
          <w:szCs w:val="28"/>
          <w:lang w:eastAsia="bg-BG"/>
        </w:rPr>
        <w:t xml:space="preserve"> правосъдната си функция</w:t>
      </w:r>
      <w:r w:rsidR="003A18BF">
        <w:rPr>
          <w:rFonts w:eastAsia="Times New Roman" w:cs="Times New Roman"/>
          <w:szCs w:val="28"/>
          <w:lang w:eastAsia="bg-BG"/>
        </w:rPr>
        <w:t>, пред каквато хипотеза не сме в конкретния случай</w:t>
      </w:r>
      <w:r>
        <w:rPr>
          <w:rFonts w:eastAsia="Times New Roman" w:cs="Times New Roman"/>
          <w:szCs w:val="28"/>
          <w:lang w:eastAsia="bg-BG"/>
        </w:rPr>
        <w:t>.</w:t>
      </w:r>
    </w:p>
    <w:p w14:paraId="6E965A38" w14:textId="7809B8CA" w:rsidR="008810BE" w:rsidRDefault="00FF581B" w:rsidP="00C47435">
      <w:pPr>
        <w:spacing w:after="0" w:line="360" w:lineRule="auto"/>
        <w:ind w:firstLine="708"/>
        <w:jc w:val="both"/>
      </w:pPr>
      <w:r>
        <w:rPr>
          <w:rFonts w:eastAsia="Times New Roman" w:cs="Times New Roman"/>
          <w:szCs w:val="28"/>
          <w:lang w:eastAsia="bg-BG"/>
        </w:rPr>
        <w:t xml:space="preserve"> </w:t>
      </w:r>
      <w:r w:rsidR="004A3921">
        <w:t xml:space="preserve">Същината на функционално обособената съдебна власт е правораздаването. Присъща черта на съвременната държава е, че правораздаването е концентрирано </w:t>
      </w:r>
      <w:r w:rsidR="00B249A4">
        <w:t>в</w:t>
      </w:r>
      <w:r w:rsidR="004A3921">
        <w:t xml:space="preserve"> съдилищата, съставени от професионални и независими съдии. Това е водещ принцип и в действащата конституционна уредба на България (чл. 119, ал. 1), която изброява видовете съдилища. Единственият мащаб на правораздаването е действащото право, част от което са и основните права. В качеството си на </w:t>
      </w:r>
      <w:r w:rsidR="00793935">
        <w:t xml:space="preserve">действащи </w:t>
      </w:r>
      <w:r w:rsidR="004A3921">
        <w:t>норми, те изграждат ценностен порядък. Този ценностен порядък, чието ядро е свободно развиващата се човешка личност и нейното достойнство в рамките на социалната общност, следва да се разглежда като принципно конституционно решение</w:t>
      </w:r>
      <w:r w:rsidR="004A3921">
        <w:rPr>
          <w:i/>
          <w:iCs/>
        </w:rPr>
        <w:t xml:space="preserve"> </w:t>
      </w:r>
      <w:r w:rsidR="004A3921" w:rsidRPr="009D1E5A">
        <w:t>за всяка област на правото</w:t>
      </w:r>
      <w:r w:rsidR="009D1E5A" w:rsidRPr="009D1E5A">
        <w:t>.</w:t>
      </w:r>
      <w:r w:rsidR="00B2687A">
        <w:rPr>
          <w:rFonts w:eastAsia="Times New Roman" w:cs="Times New Roman"/>
          <w:szCs w:val="28"/>
          <w:lang w:eastAsia="bg-BG"/>
        </w:rPr>
        <w:t xml:space="preserve"> </w:t>
      </w:r>
      <w:r w:rsidR="009D1E5A">
        <w:t xml:space="preserve">Процесуалният закон </w:t>
      </w:r>
      <w:r w:rsidR="009D1E5A" w:rsidRPr="00012989">
        <w:t>(</w:t>
      </w:r>
      <w:r w:rsidR="009D1E5A">
        <w:t>НПК</w:t>
      </w:r>
      <w:r w:rsidR="009D1E5A" w:rsidRPr="00012989">
        <w:t>)</w:t>
      </w:r>
      <w:r w:rsidR="009D1E5A">
        <w:t xml:space="preserve"> изчерпателно изброява видовете доказателства, доказателствени средства, както и способите за доказване в наказателното процесуално право, като поставя изисквания за тяхната допустимост и валидност.</w:t>
      </w:r>
      <w:r w:rsidR="00AD7716">
        <w:t xml:space="preserve"> </w:t>
      </w:r>
      <w:r w:rsidR="004A3921">
        <w:t>Предвиденият в чл. 164, ал. 1, т. 1 НПК ред за събиране на доказателства – чрез обиск и без предварително разрешение от съд,</w:t>
      </w:r>
      <w:r w:rsidR="00B2687A">
        <w:t xml:space="preserve"> </w:t>
      </w:r>
      <w:r w:rsidR="004A3921">
        <w:t xml:space="preserve">представлява </w:t>
      </w:r>
      <w:r w:rsidR="004A3921" w:rsidRPr="00735A90">
        <w:t xml:space="preserve">намеса в </w:t>
      </w:r>
      <w:r w:rsidR="004A3921">
        <w:t>правото на лична свобода и неприкосновеност по чл. 30, ал. 2, във връзка с ал. 1 от Конституцията</w:t>
      </w:r>
      <w:r w:rsidR="00B2687A">
        <w:t>, което</w:t>
      </w:r>
      <w:r w:rsidR="004A3921">
        <w:t xml:space="preserve"> </w:t>
      </w:r>
      <w:r w:rsidR="00B2687A">
        <w:t xml:space="preserve">няма абсолютен характер и търпи ограничения. </w:t>
      </w:r>
      <w:r w:rsidR="004A3921">
        <w:t>Основният закон е разрешил противопоставянето „индивид–общество“ в полза на принадлежността и</w:t>
      </w:r>
      <w:r w:rsidR="00793935">
        <w:t xml:space="preserve"> ангажираността</w:t>
      </w:r>
      <w:r w:rsidR="004A3921">
        <w:t xml:space="preserve"> на отделната личност от обществото.</w:t>
      </w:r>
      <w:r w:rsidR="00735A90">
        <w:t xml:space="preserve"> </w:t>
      </w:r>
      <w:r w:rsidR="004A3921">
        <w:t xml:space="preserve">Симетрично на особеното ценностно съдържание на правото на лична свобода и неприкосновеност в съвременната демокрация, ограничаването му е допустимо само когато е наложително за постигането на целите на обществения интерес, заложени в ценностната система на Основния закон. В случая с оспорената разпоредба на НПК </w:t>
      </w:r>
      <w:r w:rsidR="00243004">
        <w:t>законодателят</w:t>
      </w:r>
      <w:r w:rsidR="004A3921">
        <w:t xml:space="preserve"> преследва цел</w:t>
      </w:r>
      <w:r w:rsidR="0093571D">
        <w:t>и</w:t>
      </w:r>
      <w:r w:rsidR="004A3921">
        <w:t xml:space="preserve"> в обществен интерес, а именно – необходимостта да се съберат и </w:t>
      </w:r>
      <w:r w:rsidR="004A3921" w:rsidRPr="0093571D">
        <w:rPr>
          <w:iCs/>
        </w:rPr>
        <w:t>запазят</w:t>
      </w:r>
      <w:r w:rsidR="0093571D">
        <w:rPr>
          <w:iCs/>
        </w:rPr>
        <w:t xml:space="preserve"> доказателства от значение за </w:t>
      </w:r>
      <w:r w:rsidR="0093571D">
        <w:rPr>
          <w:iCs/>
        </w:rPr>
        <w:lastRenderedPageBreak/>
        <w:t>разследването и за изясняване на фактите по делото.</w:t>
      </w:r>
      <w:r w:rsidR="00B517A9">
        <w:rPr>
          <w:i/>
        </w:rPr>
        <w:t xml:space="preserve"> </w:t>
      </w:r>
      <w:r w:rsidR="00B517A9" w:rsidRPr="00B517A9">
        <w:rPr>
          <w:iCs/>
        </w:rPr>
        <w:t>Сезиращият съд</w:t>
      </w:r>
      <w:r w:rsidR="00B517A9">
        <w:t xml:space="preserve"> е точният форум, който следва да зачете както правата на обвиняемото лице, така и обществения интерес, поставен в основата на правилата, съдържащи се в НПК относно доказването, доказателствените средства и изискванията за тяхната валидност.</w:t>
      </w:r>
      <w:r w:rsidR="002A0C25">
        <w:t xml:space="preserve"> </w:t>
      </w:r>
      <w:r w:rsidR="004A3921">
        <w:t>Резултатът от тази</w:t>
      </w:r>
      <w:r w:rsidR="00B517A9">
        <w:t xml:space="preserve"> </w:t>
      </w:r>
      <w:r w:rsidR="004A3921">
        <w:t xml:space="preserve">присъща </w:t>
      </w:r>
      <w:r w:rsidR="004A3921" w:rsidRPr="00B517A9">
        <w:t>на</w:t>
      </w:r>
      <w:r w:rsidR="004A3921">
        <w:t xml:space="preserve"> правораздаването</w:t>
      </w:r>
      <w:r w:rsidR="00B517A9">
        <w:t xml:space="preserve"> </w:t>
      </w:r>
      <w:r w:rsidR="004A3921" w:rsidRPr="00B517A9">
        <w:t>аналитична/оценъчна</w:t>
      </w:r>
      <w:r w:rsidR="004A3921">
        <w:t xml:space="preserve">  дейност</w:t>
      </w:r>
      <w:r w:rsidR="00B517A9">
        <w:t xml:space="preserve"> по отношение на конкретни доказателствени средства и доказателства, представени в наказателния процес</w:t>
      </w:r>
      <w:r w:rsidR="00C47435">
        <w:t xml:space="preserve"> по конкретно наказателно дело</w:t>
      </w:r>
      <w:r w:rsidR="002A0C25">
        <w:t>,</w:t>
      </w:r>
      <w:r w:rsidR="00C47435">
        <w:t xml:space="preserve"> </w:t>
      </w:r>
      <w:r w:rsidR="004A3921">
        <w:t xml:space="preserve">не може да бъде </w:t>
      </w:r>
      <w:r w:rsidR="004A3921" w:rsidRPr="00C47435">
        <w:t>предпоставен по общ и абстрактен</w:t>
      </w:r>
      <w:r w:rsidR="004A3921">
        <w:rPr>
          <w:i/>
          <w:iCs/>
        </w:rPr>
        <w:t xml:space="preserve"> </w:t>
      </w:r>
      <w:r w:rsidR="004A3921" w:rsidRPr="00C47435">
        <w:t>начин</w:t>
      </w:r>
      <w:r w:rsidR="00C47435">
        <w:rPr>
          <w:i/>
          <w:iCs/>
        </w:rPr>
        <w:t xml:space="preserve">, </w:t>
      </w:r>
      <w:r w:rsidR="00C47435" w:rsidRPr="00C47435">
        <w:t>т.е</w:t>
      </w:r>
      <w:r w:rsidR="00735A90">
        <w:t>.</w:t>
      </w:r>
      <w:r w:rsidR="00C47435" w:rsidRPr="00C47435">
        <w:t xml:space="preserve"> да бъде </w:t>
      </w:r>
      <w:r w:rsidR="004A3921" w:rsidRPr="00C47435">
        <w:t xml:space="preserve">определен изолирано от конкретния случай </w:t>
      </w:r>
      <w:r w:rsidR="004A3921">
        <w:t xml:space="preserve">(чрез контрола за конституционност), тъй като </w:t>
      </w:r>
      <w:r w:rsidR="004A3921" w:rsidRPr="00C47435">
        <w:t>зависи от цялостната преценка на</w:t>
      </w:r>
      <w:r w:rsidR="004A3921">
        <w:rPr>
          <w:i/>
          <w:iCs/>
        </w:rPr>
        <w:t xml:space="preserve"> </w:t>
      </w:r>
      <w:r w:rsidR="004A3921" w:rsidRPr="00C47435">
        <w:t>обстоятелствата по делото</w:t>
      </w:r>
      <w:r w:rsidR="00C47435" w:rsidRPr="00C47435">
        <w:t>.</w:t>
      </w:r>
      <w:r w:rsidR="00C47435">
        <w:t xml:space="preserve"> Наказателно</w:t>
      </w:r>
      <w:r w:rsidR="007017EA">
        <w:t>-</w:t>
      </w:r>
      <w:r w:rsidR="00C47435">
        <w:t>процесуалният кодекс съдържа правила за допустимостта и валидността на доказателствата, които всеки съд би следвало да зачете при разрешаване на въпросите, които следва да реши при постановяването на съдебния акт по конкретното дело</w:t>
      </w:r>
      <w:r w:rsidR="00AD6203">
        <w:t>.</w:t>
      </w:r>
    </w:p>
    <w:p w14:paraId="014F8213" w14:textId="3E821D9E" w:rsidR="001040D4" w:rsidRDefault="004A3921" w:rsidP="001040D4">
      <w:pPr>
        <w:spacing w:line="360" w:lineRule="auto"/>
        <w:ind w:firstLine="360"/>
        <w:jc w:val="both"/>
      </w:pPr>
      <w:r>
        <w:rPr>
          <w:b/>
          <w:bCs/>
        </w:rPr>
        <w:t xml:space="preserve"> </w:t>
      </w:r>
      <w:r>
        <w:t>От изложеното следва, че в действителност вносителят</w:t>
      </w:r>
      <w:r w:rsidR="001040D4">
        <w:t>,</w:t>
      </w:r>
      <w:r>
        <w:t xml:space="preserve"> въз основа на изложените от него аргументи</w:t>
      </w:r>
      <w:r w:rsidR="001040D4">
        <w:t xml:space="preserve">, </w:t>
      </w:r>
      <w:r>
        <w:t>въвежда като предмет на</w:t>
      </w:r>
      <w:r w:rsidR="00FD5D6B">
        <w:t xml:space="preserve"> </w:t>
      </w:r>
      <w:r>
        <w:t xml:space="preserve">настоящото </w:t>
      </w:r>
      <w:r w:rsidR="001040D4">
        <w:t xml:space="preserve">конституционно </w:t>
      </w:r>
      <w:r>
        <w:t>производство въпрос от изключителната правораздавателна компетентност на решаващия съдебен състав, който е свързан с допустимостта на представени по</w:t>
      </w:r>
      <w:r w:rsidR="00AD6203">
        <w:t xml:space="preserve"> конкретното </w:t>
      </w:r>
      <w:r>
        <w:t>дело доказателства и</w:t>
      </w:r>
      <w:r w:rsidR="001040D4">
        <w:t xml:space="preserve"> с</w:t>
      </w:r>
      <w:r>
        <w:t xml:space="preserve"> начин</w:t>
      </w:r>
      <w:r w:rsidR="001040D4">
        <w:t>а</w:t>
      </w:r>
      <w:r>
        <w:t>, по който те следва да бъдат оценени по същество</w:t>
      </w:r>
      <w:r>
        <w:rPr>
          <w:i/>
          <w:iCs/>
        </w:rPr>
        <w:t>.</w:t>
      </w:r>
      <w:r>
        <w:t xml:space="preserve"> В тази връзка</w:t>
      </w:r>
      <w:r w:rsidR="001040D4">
        <w:t xml:space="preserve"> </w:t>
      </w:r>
      <w:r>
        <w:t xml:space="preserve">Конституционният съд </w:t>
      </w:r>
      <w:r w:rsidRPr="00AD6203">
        <w:t>отбелязва</w:t>
      </w:r>
      <w:r>
        <w:t>, че не дължи произнасяне по искания, съдържащ</w:t>
      </w:r>
      <w:r w:rsidR="00D97845">
        <w:t>и</w:t>
      </w:r>
      <w:r>
        <w:t xml:space="preserve"> въпроси, свързани с присъща правораздавателна дейност – като начин</w:t>
      </w:r>
      <w:r w:rsidR="001040D4">
        <w:t>а</w:t>
      </w:r>
      <w:r>
        <w:t xml:space="preserve"> на водене на съдебния процес, установяването и доказването на</w:t>
      </w:r>
      <w:r w:rsidR="00FD5D6B">
        <w:t xml:space="preserve"> </w:t>
      </w:r>
      <w:r>
        <w:t>състав</w:t>
      </w:r>
      <w:r w:rsidR="00FD5D6B">
        <w:t>а на престъплението</w:t>
      </w:r>
      <w:r>
        <w:t xml:space="preserve">, тълкуването на правото, както и неговото приложение в конкретния случай, доколкото са все въпроси </w:t>
      </w:r>
      <w:r w:rsidRPr="008810BE">
        <w:t>изцяло в</w:t>
      </w:r>
      <w:r>
        <w:rPr>
          <w:i/>
          <w:iCs/>
        </w:rPr>
        <w:t xml:space="preserve"> </w:t>
      </w:r>
      <w:r w:rsidRPr="008810BE">
        <w:t>компетентността</w:t>
      </w:r>
      <w:r>
        <w:rPr>
          <w:i/>
          <w:iCs/>
        </w:rPr>
        <w:t xml:space="preserve">  </w:t>
      </w:r>
      <w:r>
        <w:t>на сезиращия съд (Определение №3</w:t>
      </w:r>
      <w:r w:rsidR="001040D4">
        <w:t>/</w:t>
      </w:r>
      <w:r>
        <w:t xml:space="preserve">2024 г. по </w:t>
      </w:r>
      <w:proofErr w:type="spellStart"/>
      <w:r>
        <w:t>к.д</w:t>
      </w:r>
      <w:proofErr w:type="spellEnd"/>
      <w:r>
        <w:t>. №6/2024 г.).</w:t>
      </w:r>
    </w:p>
    <w:p w14:paraId="57B1DB00" w14:textId="527280E0" w:rsidR="00922D54" w:rsidRPr="001040D4" w:rsidRDefault="001040D4" w:rsidP="001040D4">
      <w:pPr>
        <w:spacing w:line="360" w:lineRule="auto"/>
        <w:ind w:firstLine="360"/>
        <w:jc w:val="both"/>
      </w:pPr>
      <w:r>
        <w:t xml:space="preserve">  </w:t>
      </w:r>
      <w:r w:rsidR="004A3921">
        <w:t xml:space="preserve"> Видно от изложеното в искането, сезиращият съдебен състав намира, че са възможни две тълкувания на оспорената </w:t>
      </w:r>
      <w:r>
        <w:t xml:space="preserve">законова </w:t>
      </w:r>
      <w:r w:rsidR="004A3921">
        <w:t xml:space="preserve">разпоредба. Според </w:t>
      </w:r>
      <w:r w:rsidR="004A3921">
        <w:lastRenderedPageBreak/>
        <w:t>едното (</w:t>
      </w:r>
      <w:r w:rsidR="004A3921" w:rsidRPr="00A45977">
        <w:t>предложено</w:t>
      </w:r>
      <w:r w:rsidR="00735A90">
        <w:t xml:space="preserve"> и </w:t>
      </w:r>
      <w:r w:rsidR="004A3921" w:rsidRPr="00A45977">
        <w:t>възможно</w:t>
      </w:r>
      <w:r w:rsidR="00A45977">
        <w:t xml:space="preserve"> според вносителя</w:t>
      </w:r>
      <w:r w:rsidR="004A3921" w:rsidRPr="00735A90">
        <w:t xml:space="preserve">) </w:t>
      </w:r>
      <w:r w:rsidR="004A3921">
        <w:t>тълкуване, събраните по реда на чл. 164, ал. 1, т. 1 НПК доказателства следва да се кредитират само в случай на неотложност, т.е.,</w:t>
      </w:r>
      <w:r w:rsidR="00A45977">
        <w:t xml:space="preserve"> </w:t>
      </w:r>
      <w:r w:rsidR="004A3921">
        <w:t xml:space="preserve">когато това е единствената възможност за тяхното </w:t>
      </w:r>
      <w:r w:rsidR="004A3921" w:rsidRPr="00B61028">
        <w:t>запазване</w:t>
      </w:r>
      <w:r w:rsidR="004A3921">
        <w:t>. Според другото тълкуване в атакуваната</w:t>
      </w:r>
      <w:r w:rsidR="0063181E">
        <w:t xml:space="preserve"> разпоредба</w:t>
      </w:r>
      <w:r w:rsidR="004A3921">
        <w:t xml:space="preserve"> е обективиран избор на законодателя </w:t>
      </w:r>
      <w:r w:rsidR="004A3921">
        <w:rPr>
          <w:i/>
          <w:iCs/>
        </w:rPr>
        <w:t>„</w:t>
      </w:r>
      <w:r w:rsidR="004A3921" w:rsidRPr="00A45977">
        <w:t>да допусне обиск на лице без предварително съдебно разрешение само поради това, че същото това лице е задържано, без да е налице неотложен случай“.</w:t>
      </w:r>
      <w:r w:rsidR="0063181E">
        <w:t xml:space="preserve"> П</w:t>
      </w:r>
      <w:r w:rsidR="004A3921">
        <w:t xml:space="preserve">овелята за закрила на основните права, която пронизва цялата Конституция, се проявява особено </w:t>
      </w:r>
      <w:r w:rsidR="004A3921" w:rsidRPr="00B61028">
        <w:t>осезаемо</w:t>
      </w:r>
      <w:r w:rsidR="004A3921">
        <w:t xml:space="preserve"> в компетенциите на съдебната власт (чл. 117, ал. 1 от Конституцията). Функцията на съдебната власт да защитава правата и законните интереси на гражданите, юридическите лица и държавата, представлява съдържателно възпроизвеждане и конкретизация на </w:t>
      </w:r>
      <w:r w:rsidR="004A3921" w:rsidRPr="00A45977">
        <w:t xml:space="preserve">принципа </w:t>
      </w:r>
      <w:r>
        <w:t>н</w:t>
      </w:r>
      <w:r w:rsidR="004A3921">
        <w:t>а правна справедливост (правова държава в материален смисъл). Ето защо в хипотеза като изложената в искането, при която сезиращият състав намира, че словесната редакция на посочената законова разпоредба  на чл.</w:t>
      </w:r>
      <w:r w:rsidR="00D97845">
        <w:t xml:space="preserve"> </w:t>
      </w:r>
      <w:r w:rsidR="004A3921">
        <w:t>164, ал.</w:t>
      </w:r>
      <w:r w:rsidR="00D97845">
        <w:t xml:space="preserve"> </w:t>
      </w:r>
      <w:r w:rsidR="004A3921">
        <w:t>1, т.</w:t>
      </w:r>
      <w:r w:rsidR="00D97845">
        <w:t xml:space="preserve"> </w:t>
      </w:r>
      <w:r w:rsidR="004A3921">
        <w:t xml:space="preserve">1 НПК [поради посочената по-горе </w:t>
      </w:r>
      <w:r w:rsidR="00AD6203">
        <w:t xml:space="preserve">според него </w:t>
      </w:r>
      <w:r w:rsidR="004A3921">
        <w:t>липса] позволява различни тълкувания , конституционното призвание на съдебната власт по чл. 117, ал. 1</w:t>
      </w:r>
      <w:r w:rsidR="00EC6C10">
        <w:t xml:space="preserve"> от Основния закон </w:t>
      </w:r>
      <w:r w:rsidR="004A3921">
        <w:t xml:space="preserve"> </w:t>
      </w:r>
      <w:r w:rsidR="00AD6203">
        <w:t xml:space="preserve">би могло да </w:t>
      </w:r>
      <w:r w:rsidR="004A3921">
        <w:t xml:space="preserve"> се уплътни, ако </w:t>
      </w:r>
      <w:r w:rsidR="005C4812">
        <w:t>се констатира подобно противоречиво разбиране, то да бъде отстранено при</w:t>
      </w:r>
      <w:r w:rsidR="00EC6C10">
        <w:t xml:space="preserve"> </w:t>
      </w:r>
      <w:r w:rsidR="00AD6203">
        <w:t xml:space="preserve"> упражн</w:t>
      </w:r>
      <w:r w:rsidR="00EC6C10">
        <w:t xml:space="preserve">яване на </w:t>
      </w:r>
      <w:r w:rsidR="00AD6203">
        <w:t>тълкувателната</w:t>
      </w:r>
      <w:r w:rsidR="005C4812">
        <w:t xml:space="preserve"> компетентност </w:t>
      </w:r>
      <w:r w:rsidR="00AD6203">
        <w:t>на Върховния касационен съд.</w:t>
      </w:r>
      <w:r w:rsidR="00235CC3">
        <w:t xml:space="preserve"> Съдът обръща внимание, че съгласно чл.</w:t>
      </w:r>
      <w:r w:rsidR="00922D54">
        <w:t xml:space="preserve"> </w:t>
      </w:r>
      <w:r w:rsidR="00235CC3">
        <w:t>62,</w:t>
      </w:r>
      <w:r w:rsidR="00922D54">
        <w:t xml:space="preserve"> </w:t>
      </w:r>
      <w:r w:rsidR="00235CC3">
        <w:t>ал.</w:t>
      </w:r>
      <w:r w:rsidR="00735A90">
        <w:t xml:space="preserve"> </w:t>
      </w:r>
      <w:r w:rsidR="00235CC3">
        <w:t>1 от Конституцията законодателната власт се осъществява единствено от Народното събрание и Конституционният съд не е компетентен да замества волята на законодателя със свое решение, основано на конкретни факти по едно наказателно дело</w:t>
      </w:r>
      <w:r w:rsidR="00922D54">
        <w:t xml:space="preserve"> </w:t>
      </w:r>
      <w:r w:rsidR="00735A90">
        <w:t xml:space="preserve">   </w:t>
      </w:r>
      <w:r w:rsidR="00235CC3" w:rsidRPr="00235CC3">
        <w:t>(</w:t>
      </w:r>
      <w:r w:rsidR="00235CC3">
        <w:t>както счита вносителят</w:t>
      </w:r>
      <w:r w:rsidR="00922D54">
        <w:t xml:space="preserve"> по повод твърдението за „липса на..“</w:t>
      </w:r>
      <w:r w:rsidR="00235CC3" w:rsidRPr="00235CC3">
        <w:t>)</w:t>
      </w:r>
      <w:r w:rsidR="00922D54">
        <w:t xml:space="preserve">, нито да дава указания на Народното събрание каква правна уредба да създаде </w:t>
      </w:r>
      <w:r w:rsidR="00922D54" w:rsidRPr="00922D54">
        <w:t>(</w:t>
      </w:r>
      <w:r w:rsidR="00922D54">
        <w:t>Определение №2/1994</w:t>
      </w:r>
      <w:r w:rsidR="00735A90">
        <w:t xml:space="preserve"> </w:t>
      </w:r>
      <w:r w:rsidR="00922D54">
        <w:t xml:space="preserve">г. по </w:t>
      </w:r>
      <w:proofErr w:type="spellStart"/>
      <w:r w:rsidR="00922D54">
        <w:t>к.д</w:t>
      </w:r>
      <w:proofErr w:type="spellEnd"/>
      <w:r w:rsidR="00922D54">
        <w:t>. №1/1994</w:t>
      </w:r>
      <w:r w:rsidR="00735A90">
        <w:t xml:space="preserve"> </w:t>
      </w:r>
      <w:r w:rsidR="00922D54">
        <w:t>г.,</w:t>
      </w:r>
      <w:r w:rsidR="00735A90">
        <w:t xml:space="preserve"> </w:t>
      </w:r>
      <w:r w:rsidR="00922D54">
        <w:t>Определение №2/2024</w:t>
      </w:r>
      <w:r w:rsidR="00735A90">
        <w:t xml:space="preserve"> </w:t>
      </w:r>
      <w:r w:rsidR="00922D54">
        <w:t>г.</w:t>
      </w:r>
      <w:r w:rsidR="00735A90">
        <w:t xml:space="preserve"> </w:t>
      </w:r>
      <w:r w:rsidR="00922D54">
        <w:t>по к.</w:t>
      </w:r>
      <w:r w:rsidR="00735A90">
        <w:t xml:space="preserve"> </w:t>
      </w:r>
      <w:r w:rsidR="00922D54">
        <w:t>д. №8/2024</w:t>
      </w:r>
      <w:r w:rsidR="00735A90">
        <w:t xml:space="preserve"> </w:t>
      </w:r>
      <w:r w:rsidR="00922D54">
        <w:t>г.</w:t>
      </w:r>
      <w:r w:rsidR="00922D54" w:rsidRPr="00922D54">
        <w:t>)</w:t>
      </w:r>
      <w:r w:rsidR="00922D54">
        <w:t>.</w:t>
      </w:r>
      <w:r w:rsidR="00922D54" w:rsidRPr="00922D54">
        <w:rPr>
          <w:rFonts w:eastAsia="Times New Roman" w:cs="Times New Roman"/>
          <w:szCs w:val="28"/>
          <w:lang w:eastAsia="bg-BG"/>
        </w:rPr>
        <w:t xml:space="preserve"> </w:t>
      </w:r>
    </w:p>
    <w:p w14:paraId="01CFD6E0" w14:textId="161250C9" w:rsidR="00922D54" w:rsidRDefault="00922D54" w:rsidP="00922D54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bg-BG"/>
        </w:rPr>
      </w:pPr>
      <w:r>
        <w:rPr>
          <w:rFonts w:eastAsia="Times New Roman" w:cs="Times New Roman"/>
          <w:szCs w:val="28"/>
          <w:lang w:eastAsia="bg-BG"/>
        </w:rPr>
        <w:lastRenderedPageBreak/>
        <w:t xml:space="preserve">Конституционният съд намира за необходимо да подчертае, че оспорването на </w:t>
      </w:r>
      <w:proofErr w:type="spellStart"/>
      <w:r>
        <w:rPr>
          <w:rFonts w:eastAsia="Times New Roman" w:cs="Times New Roman"/>
          <w:szCs w:val="28"/>
          <w:lang w:eastAsia="bg-BG"/>
        </w:rPr>
        <w:t>конституционосъобразността</w:t>
      </w:r>
      <w:proofErr w:type="spellEnd"/>
      <w:r>
        <w:rPr>
          <w:rFonts w:eastAsia="Times New Roman" w:cs="Times New Roman"/>
          <w:szCs w:val="28"/>
          <w:lang w:eastAsia="bg-BG"/>
        </w:rPr>
        <w:t xml:space="preserve"> на разпоредби от закон от страна на съд</w:t>
      </w:r>
      <w:r w:rsidRPr="00F57524">
        <w:rPr>
          <w:rFonts w:eastAsia="Times New Roman" w:cs="Times New Roman"/>
          <w:szCs w:val="28"/>
          <w:lang w:eastAsia="bg-BG"/>
        </w:rPr>
        <w:t xml:space="preserve"> (</w:t>
      </w:r>
      <w:r>
        <w:rPr>
          <w:rFonts w:eastAsia="Times New Roman" w:cs="Times New Roman"/>
          <w:szCs w:val="28"/>
          <w:lang w:eastAsia="bg-BG"/>
        </w:rPr>
        <w:t>съдебен състав</w:t>
      </w:r>
      <w:r w:rsidRPr="00F57524">
        <w:rPr>
          <w:rFonts w:eastAsia="Times New Roman" w:cs="Times New Roman"/>
          <w:szCs w:val="28"/>
          <w:lang w:eastAsia="bg-BG"/>
        </w:rPr>
        <w:t>)</w:t>
      </w:r>
      <w:r>
        <w:rPr>
          <w:rFonts w:eastAsia="Times New Roman" w:cs="Times New Roman"/>
          <w:szCs w:val="28"/>
          <w:lang w:eastAsia="bg-BG"/>
        </w:rPr>
        <w:t xml:space="preserve"> не обвързва Съда да разгледа отправеното до него искане по същество – той сам преценява дали поставеният за разрешаване в искането въпрос е от кръга на неговата компетентност и дали да постави в ход своята юрисдикция </w:t>
      </w:r>
      <w:r w:rsidRPr="001F06AB">
        <w:rPr>
          <w:rFonts w:eastAsia="Times New Roman" w:cs="Times New Roman"/>
          <w:szCs w:val="28"/>
          <w:lang w:eastAsia="bg-BG"/>
        </w:rPr>
        <w:t>(</w:t>
      </w:r>
      <w:r>
        <w:rPr>
          <w:rFonts w:eastAsia="Times New Roman" w:cs="Times New Roman"/>
          <w:szCs w:val="28"/>
          <w:lang w:eastAsia="bg-BG"/>
        </w:rPr>
        <w:t xml:space="preserve">в този смисъл Определение №2/2021 г. по к. д. №15/2021 г. и Определение </w:t>
      </w:r>
      <w:r w:rsidRPr="009A6245">
        <w:rPr>
          <w:rFonts w:eastAsia="Times New Roman" w:cs="Times New Roman"/>
          <w:szCs w:val="28"/>
          <w:lang w:eastAsia="bg-BG"/>
        </w:rPr>
        <w:t>№2/2024</w:t>
      </w:r>
      <w:r>
        <w:rPr>
          <w:rFonts w:eastAsia="Times New Roman" w:cs="Times New Roman"/>
          <w:szCs w:val="28"/>
          <w:lang w:eastAsia="bg-BG"/>
        </w:rPr>
        <w:t xml:space="preserve"> </w:t>
      </w:r>
      <w:r w:rsidRPr="009A6245">
        <w:rPr>
          <w:rFonts w:eastAsia="Times New Roman" w:cs="Times New Roman"/>
          <w:szCs w:val="28"/>
          <w:lang w:eastAsia="bg-BG"/>
        </w:rPr>
        <w:t>г. по к.</w:t>
      </w:r>
      <w:r>
        <w:rPr>
          <w:rFonts w:eastAsia="Times New Roman" w:cs="Times New Roman"/>
          <w:szCs w:val="28"/>
          <w:lang w:eastAsia="bg-BG"/>
        </w:rPr>
        <w:t xml:space="preserve"> </w:t>
      </w:r>
      <w:r w:rsidRPr="009A6245">
        <w:rPr>
          <w:rFonts w:eastAsia="Times New Roman" w:cs="Times New Roman"/>
          <w:szCs w:val="28"/>
          <w:lang w:eastAsia="bg-BG"/>
        </w:rPr>
        <w:t>д. №8/2024</w:t>
      </w:r>
      <w:r>
        <w:rPr>
          <w:rFonts w:eastAsia="Times New Roman" w:cs="Times New Roman"/>
          <w:szCs w:val="28"/>
          <w:lang w:eastAsia="bg-BG"/>
        </w:rPr>
        <w:t xml:space="preserve"> </w:t>
      </w:r>
      <w:r w:rsidRPr="009A6245">
        <w:rPr>
          <w:rFonts w:eastAsia="Times New Roman" w:cs="Times New Roman"/>
          <w:szCs w:val="28"/>
          <w:lang w:eastAsia="bg-BG"/>
        </w:rPr>
        <w:t>г</w:t>
      </w:r>
      <w:r>
        <w:rPr>
          <w:rFonts w:eastAsia="Times New Roman" w:cs="Times New Roman"/>
          <w:szCs w:val="28"/>
          <w:lang w:eastAsia="bg-BG"/>
        </w:rPr>
        <w:t>.</w:t>
      </w:r>
      <w:r w:rsidRPr="001F06AB">
        <w:rPr>
          <w:rFonts w:eastAsia="Times New Roman" w:cs="Times New Roman"/>
          <w:szCs w:val="28"/>
          <w:lang w:eastAsia="bg-BG"/>
        </w:rPr>
        <w:t>)</w:t>
      </w:r>
      <w:r>
        <w:rPr>
          <w:rFonts w:eastAsia="Times New Roman" w:cs="Times New Roman"/>
          <w:szCs w:val="28"/>
          <w:lang w:eastAsia="bg-BG"/>
        </w:rPr>
        <w:t>.</w:t>
      </w:r>
    </w:p>
    <w:p w14:paraId="11EF73D4" w14:textId="6ADD3541" w:rsidR="00723740" w:rsidRPr="00A45977" w:rsidRDefault="00680B3F" w:rsidP="00680B3F">
      <w:pPr>
        <w:spacing w:line="360" w:lineRule="auto"/>
        <w:jc w:val="both"/>
      </w:pPr>
      <w:r>
        <w:t xml:space="preserve">         </w:t>
      </w:r>
      <w:r w:rsidR="004A3921">
        <w:t>Последователно е разбирането на Конституционния съд (Определение №2</w:t>
      </w:r>
      <w:r w:rsidR="001040D4">
        <w:t>/</w:t>
      </w:r>
      <w:r w:rsidR="004A3921">
        <w:t>2024 г. по к.</w:t>
      </w:r>
      <w:r w:rsidR="00D97845">
        <w:t xml:space="preserve"> </w:t>
      </w:r>
      <w:r w:rsidR="004A3921">
        <w:t xml:space="preserve">д. №8/2024 г.), според което, за да е допустимо искане за упражняване на възприетата в Конституцията специфична форма на инцидентен контрол за </w:t>
      </w:r>
      <w:proofErr w:type="spellStart"/>
      <w:r w:rsidR="004A3921">
        <w:t>конституционосъобразност</w:t>
      </w:r>
      <w:proofErr w:type="spellEnd"/>
      <w:r w:rsidR="004A3921">
        <w:t xml:space="preserve">, то следва да бъде обосновано с достигната убеденост </w:t>
      </w:r>
      <w:r w:rsidR="0063181E">
        <w:t xml:space="preserve">на съда </w:t>
      </w:r>
      <w:r w:rsidR="004A3921">
        <w:t>за противоконституционнос</w:t>
      </w:r>
      <w:r w:rsidR="001040D4">
        <w:t>т</w:t>
      </w:r>
      <w:r w:rsidR="004A3921">
        <w:t>, изразена чрез приведени доводи, т.е. да се основава на формирано (вътрешно) убеждение, че приложимата по делото законова разпоредба</w:t>
      </w:r>
      <w:r w:rsidR="001B097C">
        <w:t xml:space="preserve"> не </w:t>
      </w:r>
      <w:r w:rsidR="001B097C" w:rsidRPr="00A45977">
        <w:t xml:space="preserve">следва да бъде </w:t>
      </w:r>
      <w:r w:rsidR="00F60A3F" w:rsidRPr="00A45977">
        <w:t>съобразена</w:t>
      </w:r>
      <w:r w:rsidR="00235CC3">
        <w:t xml:space="preserve"> и </w:t>
      </w:r>
      <w:r w:rsidR="00F60A3F" w:rsidRPr="00A45977">
        <w:t>приложена</w:t>
      </w:r>
      <w:r w:rsidR="00735A90">
        <w:t>,</w:t>
      </w:r>
      <w:r w:rsidR="004A3921" w:rsidRPr="00A45977">
        <w:t xml:space="preserve"> </w:t>
      </w:r>
      <w:r w:rsidR="001B097C" w:rsidRPr="00A45977">
        <w:t>и поради това конкретното наказателно дело не може да бъде  решено от съд</w:t>
      </w:r>
      <w:r w:rsidR="00F60A3F" w:rsidRPr="00A45977">
        <w:t>а</w:t>
      </w:r>
      <w:r w:rsidR="0063181E">
        <w:t xml:space="preserve"> съобразно нея</w:t>
      </w:r>
      <w:r w:rsidR="001B097C" w:rsidRPr="00A45977">
        <w:t xml:space="preserve">. </w:t>
      </w:r>
      <w:r w:rsidR="006740DF" w:rsidRPr="00A45977">
        <w:t xml:space="preserve"> Искането не отговаря на  посочените по-горе изисквания, тъй като засяга въпроси на конкретното правоприлагане</w:t>
      </w:r>
      <w:r w:rsidR="00235CC3">
        <w:t xml:space="preserve"> </w:t>
      </w:r>
      <w:r w:rsidR="006740DF" w:rsidRPr="00A45977">
        <w:t>по наказателни дела</w:t>
      </w:r>
      <w:r w:rsidR="00235CC3">
        <w:t xml:space="preserve"> </w:t>
      </w:r>
      <w:r w:rsidR="006740DF" w:rsidRPr="00A45977">
        <w:t>от компетентност на общите съдилища,</w:t>
      </w:r>
      <w:r w:rsidR="0063181E">
        <w:t xml:space="preserve"> </w:t>
      </w:r>
      <w:r w:rsidR="006740DF" w:rsidRPr="00A45977">
        <w:t>а не на конституционната юрисдикция.</w:t>
      </w:r>
      <w:r w:rsidR="00A45977">
        <w:t xml:space="preserve"> </w:t>
      </w:r>
      <w:r w:rsidR="00364CCB" w:rsidRPr="00447702">
        <w:rPr>
          <w:rFonts w:eastAsia="Times New Roman" w:cs="Times New Roman"/>
          <w:szCs w:val="28"/>
          <w:lang w:eastAsia="bg-BG"/>
        </w:rPr>
        <w:t xml:space="preserve">Конституционния съд по </w:t>
      </w:r>
      <w:r w:rsidR="0063181E">
        <w:rPr>
          <w:rFonts w:eastAsia="Times New Roman" w:cs="Times New Roman"/>
          <w:szCs w:val="28"/>
          <w:lang w:eastAsia="bg-BG"/>
        </w:rPr>
        <w:t>повод</w:t>
      </w:r>
      <w:r w:rsidR="00364CCB" w:rsidRPr="00447702">
        <w:rPr>
          <w:rFonts w:eastAsia="Times New Roman" w:cs="Times New Roman"/>
          <w:szCs w:val="28"/>
          <w:lang w:eastAsia="bg-BG"/>
        </w:rPr>
        <w:t xml:space="preserve"> на конкретното сезиране намира, че то </w:t>
      </w:r>
      <w:r w:rsidR="00F11E64" w:rsidRPr="00447702">
        <w:rPr>
          <w:rFonts w:eastAsia="Times New Roman" w:cs="Times New Roman"/>
          <w:szCs w:val="28"/>
          <w:lang w:eastAsia="bg-BG"/>
        </w:rPr>
        <w:t>не може да постигне</w:t>
      </w:r>
      <w:r w:rsidR="00364CCB" w:rsidRPr="00447702">
        <w:rPr>
          <w:rFonts w:eastAsia="Times New Roman" w:cs="Times New Roman"/>
          <w:szCs w:val="28"/>
          <w:lang w:eastAsia="bg-BG"/>
        </w:rPr>
        <w:t xml:space="preserve"> заложеното в разпоредбата на чл. 150, ал. 2 от Конституцията, а именно – осъществяване на ефективно сътрудничество между сезиращия съд и Конституционния съд с оглед решаването на висящото пред </w:t>
      </w:r>
      <w:r w:rsidR="00F246CB">
        <w:rPr>
          <w:rFonts w:eastAsia="Times New Roman" w:cs="Times New Roman"/>
          <w:szCs w:val="28"/>
          <w:lang w:eastAsia="bg-BG"/>
        </w:rPr>
        <w:t xml:space="preserve">първоинстанционния </w:t>
      </w:r>
      <w:r w:rsidR="00364CCB" w:rsidRPr="00447702">
        <w:rPr>
          <w:rFonts w:eastAsia="Times New Roman" w:cs="Times New Roman"/>
          <w:szCs w:val="28"/>
          <w:lang w:eastAsia="bg-BG"/>
        </w:rPr>
        <w:t>съд дело</w:t>
      </w:r>
      <w:r w:rsidR="0078411A">
        <w:rPr>
          <w:rFonts w:eastAsia="Times New Roman" w:cs="Times New Roman"/>
          <w:szCs w:val="28"/>
          <w:lang w:eastAsia="bg-BG"/>
        </w:rPr>
        <w:t xml:space="preserve"> в </w:t>
      </w:r>
      <w:r w:rsidR="0078411A" w:rsidRPr="006511BB">
        <w:rPr>
          <w:rFonts w:eastAsia="Times New Roman" w:cs="Times New Roman"/>
          <w:szCs w:val="28"/>
          <w:lang w:eastAsia="bg-BG"/>
        </w:rPr>
        <w:t>съответствие с</w:t>
      </w:r>
      <w:r w:rsidR="00364CCB" w:rsidRPr="006511BB">
        <w:rPr>
          <w:rFonts w:eastAsia="Times New Roman" w:cs="Times New Roman"/>
          <w:szCs w:val="28"/>
          <w:lang w:eastAsia="bg-BG"/>
        </w:rPr>
        <w:t xml:space="preserve"> </w:t>
      </w:r>
      <w:r w:rsidR="0078411A" w:rsidRPr="006511BB">
        <w:rPr>
          <w:rFonts w:eastAsia="Times New Roman" w:cs="Times New Roman"/>
          <w:szCs w:val="28"/>
          <w:lang w:eastAsia="bg-BG"/>
        </w:rPr>
        <w:t>постановеното от конституционната юрисдикция решение</w:t>
      </w:r>
      <w:r w:rsidR="006740DF">
        <w:rPr>
          <w:rFonts w:eastAsia="Times New Roman" w:cs="Times New Roman"/>
          <w:szCs w:val="28"/>
          <w:lang w:eastAsia="bg-BG"/>
        </w:rPr>
        <w:t xml:space="preserve"> по случая</w:t>
      </w:r>
      <w:r w:rsidR="0078411A" w:rsidRPr="006511BB">
        <w:rPr>
          <w:rFonts w:eastAsia="Times New Roman" w:cs="Times New Roman"/>
          <w:szCs w:val="28"/>
          <w:lang w:eastAsia="bg-BG"/>
        </w:rPr>
        <w:t>.</w:t>
      </w:r>
    </w:p>
    <w:p w14:paraId="2BA7AF60" w14:textId="6F7FC698" w:rsidR="0009785F" w:rsidRPr="00723740" w:rsidRDefault="00235CC3" w:rsidP="00235CC3">
      <w:pPr>
        <w:spacing w:after="0" w:line="360" w:lineRule="auto"/>
        <w:jc w:val="both"/>
        <w:rPr>
          <w:rFonts w:eastAsia="Times New Roman" w:cs="Times New Roman"/>
          <w:szCs w:val="28"/>
          <w:lang w:eastAsia="bg-BG"/>
        </w:rPr>
      </w:pPr>
      <w:r>
        <w:rPr>
          <w:rFonts w:eastAsia="Times New Roman" w:cs="Times New Roman"/>
          <w:szCs w:val="28"/>
          <w:lang w:eastAsia="bg-BG"/>
        </w:rPr>
        <w:t xml:space="preserve">          </w:t>
      </w:r>
      <w:r w:rsidR="0009785F">
        <w:rPr>
          <w:rFonts w:eastAsia="Times New Roman" w:cs="Times New Roman"/>
          <w:szCs w:val="28"/>
          <w:lang w:eastAsia="bg-BG"/>
        </w:rPr>
        <w:t>Гореизложените констатации и съображения, основани и на мотивите на вносителя за несъответствие на приложим по делото закон с Конституцията</w:t>
      </w:r>
      <w:r w:rsidR="00C17587">
        <w:rPr>
          <w:rFonts w:eastAsia="Times New Roman" w:cs="Times New Roman"/>
          <w:szCs w:val="28"/>
          <w:lang w:eastAsia="bg-BG"/>
        </w:rPr>
        <w:t>,</w:t>
      </w:r>
      <w:r w:rsidR="009A6245">
        <w:rPr>
          <w:rFonts w:eastAsia="Times New Roman" w:cs="Times New Roman"/>
          <w:szCs w:val="28"/>
          <w:lang w:eastAsia="bg-BG"/>
        </w:rPr>
        <w:t xml:space="preserve"> </w:t>
      </w:r>
      <w:r w:rsidR="0009785F">
        <w:rPr>
          <w:rFonts w:eastAsia="Times New Roman" w:cs="Times New Roman"/>
          <w:szCs w:val="28"/>
          <w:lang w:eastAsia="bg-BG"/>
        </w:rPr>
        <w:t>дават основание на Съда да направи извод,</w:t>
      </w:r>
      <w:r w:rsidR="00A07CFA">
        <w:rPr>
          <w:rFonts w:eastAsia="Times New Roman" w:cs="Times New Roman"/>
          <w:szCs w:val="28"/>
          <w:lang w:eastAsia="bg-BG"/>
        </w:rPr>
        <w:t xml:space="preserve"> </w:t>
      </w:r>
      <w:r w:rsidR="0009785F">
        <w:rPr>
          <w:rFonts w:eastAsia="Times New Roman" w:cs="Times New Roman"/>
          <w:szCs w:val="28"/>
          <w:lang w:eastAsia="bg-BG"/>
        </w:rPr>
        <w:t xml:space="preserve">че </w:t>
      </w:r>
      <w:r w:rsidR="0009785F">
        <w:rPr>
          <w:rFonts w:eastAsia="Times New Roman" w:cs="Times New Roman"/>
          <w:szCs w:val="28"/>
          <w:lang w:eastAsia="bg-BG"/>
        </w:rPr>
        <w:lastRenderedPageBreak/>
        <w:t>производството по настоящото дело не следва да премине</w:t>
      </w:r>
      <w:r w:rsidR="000B7479">
        <w:rPr>
          <w:rFonts w:eastAsia="Times New Roman" w:cs="Times New Roman"/>
          <w:szCs w:val="28"/>
          <w:lang w:eastAsia="bg-BG"/>
        </w:rPr>
        <w:t xml:space="preserve"> </w:t>
      </w:r>
      <w:r w:rsidR="0009785F">
        <w:rPr>
          <w:rFonts w:eastAsia="Times New Roman" w:cs="Times New Roman"/>
          <w:szCs w:val="28"/>
          <w:lang w:eastAsia="bg-BG"/>
        </w:rPr>
        <w:t>към преценка по същество</w:t>
      </w:r>
      <w:r w:rsidR="00FE59CC">
        <w:rPr>
          <w:rFonts w:eastAsia="Times New Roman" w:cs="Times New Roman"/>
          <w:szCs w:val="28"/>
          <w:lang w:eastAsia="bg-BG"/>
        </w:rPr>
        <w:t xml:space="preserve">, а </w:t>
      </w:r>
      <w:r w:rsidR="001040D4">
        <w:rPr>
          <w:rFonts w:eastAsia="Times New Roman" w:cs="Times New Roman"/>
          <w:szCs w:val="28"/>
          <w:lang w:eastAsia="bg-BG"/>
        </w:rPr>
        <w:t xml:space="preserve">искането следва </w:t>
      </w:r>
      <w:r w:rsidR="00FE59CC">
        <w:rPr>
          <w:rFonts w:eastAsia="Times New Roman" w:cs="Times New Roman"/>
          <w:szCs w:val="28"/>
          <w:lang w:eastAsia="bg-BG"/>
        </w:rPr>
        <w:t>да бъде отклонено като недопустимо.</w:t>
      </w:r>
    </w:p>
    <w:p w14:paraId="184A6D86" w14:textId="1BBEB9B2" w:rsidR="00A714DC" w:rsidRPr="00A714DC" w:rsidRDefault="006E7815" w:rsidP="00FE59CC">
      <w:pPr>
        <w:spacing w:after="0" w:line="360" w:lineRule="auto"/>
        <w:ind w:firstLine="720"/>
        <w:jc w:val="both"/>
        <w:rPr>
          <w:rFonts w:eastAsia="Times New Roman" w:cs="Times New Roman"/>
          <w:szCs w:val="28"/>
          <w:lang w:eastAsia="bg-BG"/>
        </w:rPr>
      </w:pPr>
      <w:r w:rsidRPr="00A714DC">
        <w:rPr>
          <w:rFonts w:eastAsia="Times New Roman" w:cs="Times New Roman"/>
          <w:szCs w:val="28"/>
          <w:lang w:eastAsia="bg-BG"/>
        </w:rPr>
        <w:t>П</w:t>
      </w:r>
      <w:r w:rsidR="00A714DC">
        <w:rPr>
          <w:rFonts w:eastAsia="Times New Roman" w:cs="Times New Roman"/>
          <w:szCs w:val="28"/>
          <w:lang w:eastAsia="bg-BG"/>
        </w:rPr>
        <w:t>редвид</w:t>
      </w:r>
      <w:r w:rsidR="000B7479">
        <w:rPr>
          <w:rFonts w:eastAsia="Times New Roman" w:cs="Times New Roman"/>
          <w:szCs w:val="28"/>
          <w:lang w:eastAsia="bg-BG"/>
        </w:rPr>
        <w:t xml:space="preserve"> </w:t>
      </w:r>
      <w:r w:rsidRPr="00A714DC">
        <w:rPr>
          <w:rFonts w:eastAsia="Times New Roman" w:cs="Times New Roman"/>
          <w:szCs w:val="28"/>
          <w:lang w:eastAsia="bg-BG"/>
        </w:rPr>
        <w:t>изложените съображения и на основание</w:t>
      </w:r>
      <w:r w:rsidR="000B7479">
        <w:rPr>
          <w:rFonts w:eastAsia="Times New Roman" w:cs="Times New Roman"/>
          <w:szCs w:val="28"/>
          <w:lang w:eastAsia="bg-BG"/>
        </w:rPr>
        <w:t xml:space="preserve"> </w:t>
      </w:r>
      <w:r w:rsidRPr="00A714DC">
        <w:rPr>
          <w:rFonts w:eastAsia="Times New Roman" w:cs="Times New Roman"/>
          <w:szCs w:val="28"/>
          <w:lang w:eastAsia="bg-BG"/>
        </w:rPr>
        <w:t>чл. 1</w:t>
      </w:r>
      <w:r w:rsidR="002A38E6" w:rsidRPr="00F57524">
        <w:rPr>
          <w:rFonts w:eastAsia="Times New Roman" w:cs="Times New Roman"/>
          <w:szCs w:val="28"/>
          <w:lang w:eastAsia="bg-BG"/>
        </w:rPr>
        <w:t>3</w:t>
      </w:r>
      <w:r w:rsidR="000B7479">
        <w:rPr>
          <w:rFonts w:eastAsia="Times New Roman" w:cs="Times New Roman"/>
          <w:szCs w:val="28"/>
          <w:lang w:eastAsia="bg-BG"/>
        </w:rPr>
        <w:t xml:space="preserve"> </w:t>
      </w:r>
      <w:r w:rsidR="00FE59CC">
        <w:rPr>
          <w:rFonts w:eastAsia="Times New Roman" w:cs="Times New Roman"/>
          <w:szCs w:val="28"/>
          <w:lang w:eastAsia="bg-BG"/>
        </w:rPr>
        <w:t>ЗКС</w:t>
      </w:r>
      <w:r w:rsidR="00A714DC">
        <w:rPr>
          <w:rFonts w:eastAsia="Times New Roman" w:cs="Times New Roman"/>
          <w:szCs w:val="28"/>
          <w:lang w:eastAsia="bg-BG"/>
        </w:rPr>
        <w:t xml:space="preserve"> и чл.</w:t>
      </w:r>
      <w:r w:rsidR="0070140A">
        <w:rPr>
          <w:rFonts w:eastAsia="Times New Roman" w:cs="Times New Roman"/>
          <w:szCs w:val="28"/>
          <w:lang w:eastAsia="bg-BG"/>
        </w:rPr>
        <w:t xml:space="preserve"> </w:t>
      </w:r>
      <w:r w:rsidR="00A714DC">
        <w:rPr>
          <w:rFonts w:eastAsia="Times New Roman" w:cs="Times New Roman"/>
          <w:szCs w:val="28"/>
          <w:lang w:eastAsia="bg-BG"/>
        </w:rPr>
        <w:t>25, ал.</w:t>
      </w:r>
      <w:r w:rsidR="0070140A">
        <w:rPr>
          <w:rFonts w:eastAsia="Times New Roman" w:cs="Times New Roman"/>
          <w:szCs w:val="28"/>
          <w:lang w:eastAsia="bg-BG"/>
        </w:rPr>
        <w:t xml:space="preserve"> </w:t>
      </w:r>
      <w:r w:rsidR="00A714DC">
        <w:rPr>
          <w:rFonts w:eastAsia="Times New Roman" w:cs="Times New Roman"/>
          <w:szCs w:val="28"/>
          <w:lang w:eastAsia="bg-BG"/>
        </w:rPr>
        <w:t>1 и чл.</w:t>
      </w:r>
      <w:r w:rsidR="0070140A">
        <w:rPr>
          <w:rFonts w:eastAsia="Times New Roman" w:cs="Times New Roman"/>
          <w:szCs w:val="28"/>
          <w:lang w:eastAsia="bg-BG"/>
        </w:rPr>
        <w:t xml:space="preserve"> </w:t>
      </w:r>
      <w:r w:rsidR="00A714DC">
        <w:rPr>
          <w:rFonts w:eastAsia="Times New Roman" w:cs="Times New Roman"/>
          <w:szCs w:val="28"/>
          <w:lang w:eastAsia="bg-BG"/>
        </w:rPr>
        <w:t>26, ал.</w:t>
      </w:r>
      <w:r w:rsidR="0070140A">
        <w:rPr>
          <w:rFonts w:eastAsia="Times New Roman" w:cs="Times New Roman"/>
          <w:szCs w:val="28"/>
          <w:lang w:eastAsia="bg-BG"/>
        </w:rPr>
        <w:t xml:space="preserve"> </w:t>
      </w:r>
      <w:r w:rsidR="00A714DC">
        <w:rPr>
          <w:rFonts w:eastAsia="Times New Roman" w:cs="Times New Roman"/>
          <w:szCs w:val="28"/>
          <w:lang w:eastAsia="bg-BG"/>
        </w:rPr>
        <w:t xml:space="preserve">1 </w:t>
      </w:r>
      <w:r w:rsidR="00FE59CC">
        <w:rPr>
          <w:rFonts w:eastAsia="Times New Roman" w:cs="Times New Roman"/>
          <w:szCs w:val="28"/>
          <w:lang w:eastAsia="bg-BG"/>
        </w:rPr>
        <w:t>ПОДКС,</w:t>
      </w:r>
      <w:r w:rsidR="00A714DC">
        <w:rPr>
          <w:rFonts w:eastAsia="Times New Roman" w:cs="Times New Roman"/>
          <w:szCs w:val="28"/>
          <w:lang w:eastAsia="bg-BG"/>
        </w:rPr>
        <w:t xml:space="preserve"> Конституционният съд</w:t>
      </w:r>
    </w:p>
    <w:p w14:paraId="33C3DB9C" w14:textId="77777777" w:rsidR="008D0E41" w:rsidRPr="00A714DC" w:rsidRDefault="008D0E41" w:rsidP="005F467A">
      <w:pPr>
        <w:spacing w:after="0" w:line="360" w:lineRule="auto"/>
        <w:jc w:val="both"/>
        <w:rPr>
          <w:rFonts w:eastAsia="Times New Roman" w:cs="Times New Roman"/>
          <w:szCs w:val="28"/>
          <w:lang w:eastAsia="bg-BG"/>
        </w:rPr>
      </w:pPr>
    </w:p>
    <w:p w14:paraId="12246E7D" w14:textId="06A7F20B" w:rsidR="006E7815" w:rsidRDefault="006E7815" w:rsidP="00CD2A86">
      <w:pPr>
        <w:spacing w:after="0" w:line="360" w:lineRule="auto"/>
        <w:jc w:val="center"/>
        <w:rPr>
          <w:rFonts w:eastAsia="Times New Roman" w:cs="Times New Roman"/>
          <w:b/>
          <w:bCs/>
          <w:szCs w:val="28"/>
          <w:lang w:eastAsia="bg-BG"/>
        </w:rPr>
      </w:pPr>
      <w:r w:rsidRPr="00A714DC">
        <w:rPr>
          <w:rFonts w:eastAsia="Times New Roman" w:cs="Times New Roman"/>
          <w:b/>
          <w:bCs/>
          <w:szCs w:val="28"/>
          <w:lang w:eastAsia="bg-BG"/>
        </w:rPr>
        <w:t>О П Р Е Д Е Л И:</w:t>
      </w:r>
    </w:p>
    <w:p w14:paraId="764D011D" w14:textId="77777777" w:rsidR="0046180B" w:rsidRDefault="0046180B" w:rsidP="00CD2A86">
      <w:pPr>
        <w:spacing w:after="0" w:line="360" w:lineRule="auto"/>
        <w:jc w:val="center"/>
        <w:rPr>
          <w:rFonts w:eastAsia="Times New Roman" w:cs="Times New Roman"/>
          <w:szCs w:val="28"/>
          <w:lang w:eastAsia="bg-BG"/>
        </w:rPr>
      </w:pPr>
    </w:p>
    <w:p w14:paraId="70127827" w14:textId="0C1DF371" w:rsidR="0018238F" w:rsidRDefault="008A5161" w:rsidP="0018238F">
      <w:pPr>
        <w:spacing w:after="0" w:line="360" w:lineRule="auto"/>
        <w:ind w:firstLine="720"/>
        <w:jc w:val="both"/>
        <w:rPr>
          <w:rFonts w:eastAsia="Times New Roman" w:cs="Times New Roman"/>
          <w:szCs w:val="28"/>
          <w:lang w:eastAsia="bg-BG"/>
        </w:rPr>
      </w:pPr>
      <w:r w:rsidRPr="00A714DC">
        <w:rPr>
          <w:rFonts w:eastAsia="Times New Roman" w:cs="Times New Roman"/>
          <w:szCs w:val="28"/>
          <w:lang w:eastAsia="bg-BG"/>
        </w:rPr>
        <w:t>ОТКЛОНЯВА искането на Софийски</w:t>
      </w:r>
      <w:r w:rsidR="004100E8">
        <w:rPr>
          <w:rFonts w:eastAsia="Times New Roman" w:cs="Times New Roman"/>
          <w:szCs w:val="28"/>
          <w:lang w:eastAsia="bg-BG"/>
        </w:rPr>
        <w:t>я</w:t>
      </w:r>
      <w:r w:rsidR="0018238F">
        <w:rPr>
          <w:rFonts w:eastAsia="Times New Roman" w:cs="Times New Roman"/>
          <w:szCs w:val="28"/>
          <w:lang w:eastAsia="bg-BG"/>
        </w:rPr>
        <w:t xml:space="preserve"> градски</w:t>
      </w:r>
      <w:r w:rsidRPr="00A714DC">
        <w:rPr>
          <w:rFonts w:eastAsia="Times New Roman" w:cs="Times New Roman"/>
          <w:szCs w:val="28"/>
          <w:lang w:eastAsia="bg-BG"/>
        </w:rPr>
        <w:t xml:space="preserve">  съд, </w:t>
      </w:r>
      <w:r w:rsidR="0018238F">
        <w:rPr>
          <w:rFonts w:eastAsia="Times New Roman" w:cs="Times New Roman"/>
          <w:szCs w:val="28"/>
          <w:lang w:eastAsia="bg-BG"/>
        </w:rPr>
        <w:t>16</w:t>
      </w:r>
      <w:r w:rsidR="001040D4">
        <w:rPr>
          <w:rFonts w:eastAsia="Times New Roman" w:cs="Times New Roman"/>
          <w:szCs w:val="28"/>
          <w:lang w:eastAsia="bg-BG"/>
        </w:rPr>
        <w:t>-и</w:t>
      </w:r>
      <w:r w:rsidR="00E33088">
        <w:rPr>
          <w:rFonts w:eastAsia="Times New Roman" w:cs="Times New Roman"/>
          <w:szCs w:val="28"/>
          <w:lang w:eastAsia="bg-BG"/>
        </w:rPr>
        <w:t xml:space="preserve"> състав</w:t>
      </w:r>
      <w:r w:rsidR="0063181E">
        <w:rPr>
          <w:rFonts w:eastAsia="Times New Roman" w:cs="Times New Roman"/>
          <w:szCs w:val="28"/>
          <w:lang w:eastAsia="bg-BG"/>
        </w:rPr>
        <w:t>,</w:t>
      </w:r>
      <w:r w:rsidR="0018238F" w:rsidRPr="00A714DC">
        <w:rPr>
          <w:rFonts w:eastAsia="Times New Roman" w:cs="Times New Roman"/>
          <w:szCs w:val="28"/>
          <w:lang w:eastAsia="bg-BG"/>
        </w:rPr>
        <w:t xml:space="preserve"> за установяване на противоконституционност на </w:t>
      </w:r>
      <w:r w:rsidR="0018238F">
        <w:rPr>
          <w:rFonts w:eastAsia="Times New Roman" w:cs="Times New Roman"/>
          <w:szCs w:val="28"/>
          <w:lang w:eastAsia="bg-BG"/>
        </w:rPr>
        <w:t>чл.164,</w:t>
      </w:r>
      <w:r w:rsidR="00B06C98">
        <w:rPr>
          <w:rFonts w:eastAsia="Times New Roman" w:cs="Times New Roman"/>
          <w:szCs w:val="28"/>
          <w:lang w:eastAsia="bg-BG"/>
        </w:rPr>
        <w:t xml:space="preserve"> </w:t>
      </w:r>
      <w:r w:rsidR="0018238F">
        <w:rPr>
          <w:rFonts w:eastAsia="Times New Roman" w:cs="Times New Roman"/>
          <w:szCs w:val="28"/>
          <w:lang w:eastAsia="bg-BG"/>
        </w:rPr>
        <w:t>ал.1,</w:t>
      </w:r>
      <w:r w:rsidR="00B06C98">
        <w:rPr>
          <w:rFonts w:eastAsia="Times New Roman" w:cs="Times New Roman"/>
          <w:szCs w:val="28"/>
          <w:lang w:eastAsia="bg-BG"/>
        </w:rPr>
        <w:t xml:space="preserve"> </w:t>
      </w:r>
      <w:r w:rsidR="0018238F">
        <w:rPr>
          <w:rFonts w:eastAsia="Times New Roman" w:cs="Times New Roman"/>
          <w:szCs w:val="28"/>
          <w:lang w:eastAsia="bg-BG"/>
        </w:rPr>
        <w:t>т.1</w:t>
      </w:r>
      <w:r w:rsidR="00B06C98">
        <w:rPr>
          <w:rFonts w:eastAsia="Times New Roman" w:cs="Times New Roman"/>
          <w:szCs w:val="28"/>
          <w:lang w:eastAsia="bg-BG"/>
        </w:rPr>
        <w:t xml:space="preserve"> </w:t>
      </w:r>
      <w:r w:rsidR="0018238F" w:rsidRPr="00A714DC">
        <w:rPr>
          <w:rFonts w:eastAsia="Times New Roman" w:cs="Times New Roman"/>
          <w:szCs w:val="28"/>
          <w:lang w:eastAsia="bg-BG"/>
        </w:rPr>
        <w:t xml:space="preserve">от </w:t>
      </w:r>
      <w:r w:rsidR="0018238F">
        <w:rPr>
          <w:rFonts w:eastAsia="Times New Roman" w:cs="Times New Roman"/>
          <w:szCs w:val="28"/>
          <w:lang w:eastAsia="bg-BG"/>
        </w:rPr>
        <w:t xml:space="preserve">Наказателно-процесуалния кодекс </w:t>
      </w:r>
      <w:r w:rsidR="0018238F" w:rsidRPr="00A714DC">
        <w:rPr>
          <w:rFonts w:eastAsia="Times New Roman" w:cs="Times New Roman"/>
          <w:szCs w:val="28"/>
          <w:lang w:eastAsia="bg-BG"/>
        </w:rPr>
        <w:t xml:space="preserve"> </w:t>
      </w:r>
      <w:r w:rsidR="00E33088" w:rsidRPr="004A3921">
        <w:rPr>
          <w:rFonts w:eastAsia="Times New Roman" w:cs="Times New Roman"/>
          <w:szCs w:val="28"/>
          <w:lang w:eastAsia="bg-BG"/>
        </w:rPr>
        <w:t>(</w:t>
      </w:r>
      <w:r w:rsidR="0018238F" w:rsidRPr="00A714DC">
        <w:rPr>
          <w:rFonts w:eastAsia="Times New Roman" w:cs="Times New Roman"/>
          <w:szCs w:val="28"/>
          <w:lang w:eastAsia="bg-BG"/>
        </w:rPr>
        <w:t>обн. ДВ, бр.</w:t>
      </w:r>
      <w:r w:rsidR="0018238F">
        <w:rPr>
          <w:rFonts w:eastAsia="Times New Roman" w:cs="Times New Roman"/>
          <w:szCs w:val="28"/>
          <w:lang w:eastAsia="bg-BG"/>
        </w:rPr>
        <w:t xml:space="preserve"> 86 </w:t>
      </w:r>
      <w:r w:rsidR="0018238F" w:rsidRPr="00A714DC">
        <w:rPr>
          <w:rFonts w:eastAsia="Times New Roman" w:cs="Times New Roman"/>
          <w:szCs w:val="28"/>
          <w:lang w:eastAsia="bg-BG"/>
        </w:rPr>
        <w:t>от 2</w:t>
      </w:r>
      <w:r w:rsidR="0018238F">
        <w:rPr>
          <w:rFonts w:eastAsia="Times New Roman" w:cs="Times New Roman"/>
          <w:szCs w:val="28"/>
          <w:lang w:eastAsia="bg-BG"/>
        </w:rPr>
        <w:t>8</w:t>
      </w:r>
      <w:r w:rsidR="0018238F" w:rsidRPr="00A714DC">
        <w:rPr>
          <w:rFonts w:eastAsia="Times New Roman" w:cs="Times New Roman"/>
          <w:szCs w:val="28"/>
          <w:lang w:eastAsia="bg-BG"/>
        </w:rPr>
        <w:t>.1</w:t>
      </w:r>
      <w:r w:rsidR="0018238F">
        <w:rPr>
          <w:rFonts w:eastAsia="Times New Roman" w:cs="Times New Roman"/>
          <w:szCs w:val="28"/>
          <w:lang w:eastAsia="bg-BG"/>
        </w:rPr>
        <w:t>0</w:t>
      </w:r>
      <w:r w:rsidR="0018238F" w:rsidRPr="00A714DC">
        <w:rPr>
          <w:rFonts w:eastAsia="Times New Roman" w:cs="Times New Roman"/>
          <w:szCs w:val="28"/>
          <w:lang w:eastAsia="bg-BG"/>
        </w:rPr>
        <w:t>.</w:t>
      </w:r>
      <w:r w:rsidR="0018238F">
        <w:rPr>
          <w:rFonts w:eastAsia="Times New Roman" w:cs="Times New Roman"/>
          <w:szCs w:val="28"/>
          <w:lang w:eastAsia="bg-BG"/>
        </w:rPr>
        <w:t xml:space="preserve"> 2005 </w:t>
      </w:r>
      <w:r w:rsidR="0018238F" w:rsidRPr="00A714DC">
        <w:rPr>
          <w:rFonts w:eastAsia="Times New Roman" w:cs="Times New Roman"/>
          <w:szCs w:val="28"/>
          <w:lang w:eastAsia="bg-BG"/>
        </w:rPr>
        <w:t>г.</w:t>
      </w:r>
      <w:r w:rsidR="0018238F">
        <w:rPr>
          <w:rFonts w:eastAsia="Times New Roman" w:cs="Times New Roman"/>
          <w:szCs w:val="28"/>
          <w:lang w:eastAsia="bg-BG"/>
        </w:rPr>
        <w:t xml:space="preserve">, </w:t>
      </w:r>
      <w:proofErr w:type="spellStart"/>
      <w:r w:rsidR="0018238F">
        <w:rPr>
          <w:rFonts w:eastAsia="Times New Roman" w:cs="Times New Roman"/>
          <w:szCs w:val="28"/>
          <w:lang w:eastAsia="bg-BG"/>
        </w:rPr>
        <w:t>посл</w:t>
      </w:r>
      <w:proofErr w:type="spellEnd"/>
      <w:r w:rsidR="0018238F">
        <w:rPr>
          <w:rFonts w:eastAsia="Times New Roman" w:cs="Times New Roman"/>
          <w:szCs w:val="28"/>
          <w:lang w:eastAsia="bg-BG"/>
        </w:rPr>
        <w:t>. изм.</w:t>
      </w:r>
      <w:r w:rsidR="00E33088">
        <w:rPr>
          <w:rFonts w:eastAsia="Times New Roman" w:cs="Times New Roman"/>
          <w:szCs w:val="28"/>
          <w:lang w:eastAsia="bg-BG"/>
        </w:rPr>
        <w:t xml:space="preserve"> и доп. ДВ, бр. </w:t>
      </w:r>
      <w:r w:rsidR="00AC2392">
        <w:rPr>
          <w:rFonts w:eastAsia="Times New Roman" w:cs="Times New Roman"/>
          <w:szCs w:val="28"/>
          <w:lang w:eastAsia="bg-BG"/>
        </w:rPr>
        <w:t>39 от 01.05.2024</w:t>
      </w:r>
      <w:r w:rsidR="001040D4">
        <w:rPr>
          <w:rFonts w:eastAsia="Times New Roman" w:cs="Times New Roman"/>
          <w:szCs w:val="28"/>
          <w:lang w:eastAsia="bg-BG"/>
        </w:rPr>
        <w:t xml:space="preserve"> </w:t>
      </w:r>
      <w:r w:rsidR="00AC2392">
        <w:rPr>
          <w:rFonts w:eastAsia="Times New Roman" w:cs="Times New Roman"/>
          <w:szCs w:val="28"/>
          <w:lang w:eastAsia="bg-BG"/>
        </w:rPr>
        <w:t>г.</w:t>
      </w:r>
      <w:r w:rsidR="0018238F" w:rsidRPr="00A714DC">
        <w:rPr>
          <w:rFonts w:eastAsia="Times New Roman" w:cs="Times New Roman"/>
          <w:szCs w:val="28"/>
          <w:lang w:eastAsia="bg-BG"/>
        </w:rPr>
        <w:t>).</w:t>
      </w:r>
      <w:r w:rsidR="0018238F">
        <w:rPr>
          <w:rFonts w:eastAsia="Times New Roman" w:cs="Times New Roman"/>
          <w:szCs w:val="28"/>
          <w:lang w:eastAsia="bg-BG"/>
        </w:rPr>
        <w:t xml:space="preserve"> </w:t>
      </w:r>
    </w:p>
    <w:p w14:paraId="3BCB03FF" w14:textId="31267EA2" w:rsidR="006E7815" w:rsidRPr="00A714DC" w:rsidRDefault="00680B3F" w:rsidP="00680B3F">
      <w:pPr>
        <w:spacing w:after="0" w:line="360" w:lineRule="auto"/>
        <w:jc w:val="both"/>
        <w:rPr>
          <w:rFonts w:eastAsia="Times New Roman" w:cs="Times New Roman"/>
          <w:szCs w:val="28"/>
          <w:lang w:eastAsia="bg-BG"/>
        </w:rPr>
      </w:pPr>
      <w:r>
        <w:rPr>
          <w:rFonts w:eastAsia="Times New Roman" w:cs="Times New Roman"/>
          <w:szCs w:val="28"/>
          <w:lang w:eastAsia="bg-BG"/>
        </w:rPr>
        <w:t xml:space="preserve">          </w:t>
      </w:r>
      <w:r w:rsidR="008A5161" w:rsidRPr="00A714DC">
        <w:rPr>
          <w:rFonts w:eastAsia="Times New Roman" w:cs="Times New Roman"/>
          <w:szCs w:val="28"/>
          <w:lang w:eastAsia="bg-BG"/>
        </w:rPr>
        <w:t>ПРЕКРАТЯВА производството по конституционно дело №</w:t>
      </w:r>
      <w:r w:rsidR="0018238F">
        <w:rPr>
          <w:rFonts w:eastAsia="Times New Roman" w:cs="Times New Roman"/>
          <w:szCs w:val="28"/>
          <w:lang w:eastAsia="bg-BG"/>
        </w:rPr>
        <w:t>19</w:t>
      </w:r>
      <w:r w:rsidR="008A5161" w:rsidRPr="00A714DC">
        <w:rPr>
          <w:rFonts w:eastAsia="Times New Roman" w:cs="Times New Roman"/>
          <w:szCs w:val="28"/>
          <w:lang w:eastAsia="bg-BG"/>
        </w:rPr>
        <w:t>/2024</w:t>
      </w:r>
      <w:r w:rsidR="0070140A">
        <w:rPr>
          <w:rFonts w:eastAsia="Times New Roman" w:cs="Times New Roman"/>
          <w:szCs w:val="28"/>
          <w:lang w:eastAsia="bg-BG"/>
        </w:rPr>
        <w:t xml:space="preserve"> </w:t>
      </w:r>
      <w:r w:rsidR="008A5161" w:rsidRPr="00A714DC">
        <w:rPr>
          <w:rFonts w:eastAsia="Times New Roman" w:cs="Times New Roman"/>
          <w:szCs w:val="28"/>
          <w:lang w:eastAsia="bg-BG"/>
        </w:rPr>
        <w:t>г.</w:t>
      </w:r>
    </w:p>
    <w:p w14:paraId="59D50CCC" w14:textId="0F249734" w:rsidR="000F78AA" w:rsidRPr="00A714DC" w:rsidRDefault="008A5161" w:rsidP="00CD2A86">
      <w:pPr>
        <w:spacing w:after="0" w:line="360" w:lineRule="auto"/>
        <w:ind w:firstLine="720"/>
        <w:jc w:val="both"/>
        <w:rPr>
          <w:rFonts w:eastAsia="Times New Roman" w:cs="Times New Roman"/>
          <w:szCs w:val="28"/>
          <w:lang w:eastAsia="bg-BG"/>
        </w:rPr>
      </w:pPr>
      <w:r w:rsidRPr="00A714DC">
        <w:rPr>
          <w:rFonts w:eastAsia="Times New Roman" w:cs="Times New Roman"/>
          <w:szCs w:val="28"/>
          <w:lang w:eastAsia="bg-BG"/>
        </w:rPr>
        <w:t xml:space="preserve">ВРЪЩА </w:t>
      </w:r>
      <w:r w:rsidR="00A714DC">
        <w:rPr>
          <w:rFonts w:eastAsia="Times New Roman" w:cs="Times New Roman"/>
          <w:szCs w:val="28"/>
          <w:lang w:eastAsia="bg-BG"/>
        </w:rPr>
        <w:t>искането на вносителя заедно с препис от определението</w:t>
      </w:r>
      <w:r w:rsidR="0018238F">
        <w:rPr>
          <w:rFonts w:eastAsia="Times New Roman" w:cs="Times New Roman"/>
          <w:szCs w:val="28"/>
          <w:lang w:eastAsia="bg-BG"/>
        </w:rPr>
        <w:t>.</w:t>
      </w:r>
    </w:p>
    <w:p w14:paraId="5D58D030" w14:textId="77777777" w:rsidR="000F78AA" w:rsidRPr="002A1FF5" w:rsidRDefault="000F78AA" w:rsidP="000F78AA">
      <w:pPr>
        <w:keepNext/>
        <w:spacing w:after="0" w:line="240" w:lineRule="auto"/>
        <w:outlineLvl w:val="1"/>
        <w:rPr>
          <w:rFonts w:eastAsia="Times New Roman" w:cs="Times New Roman"/>
          <w:szCs w:val="20"/>
          <w:lang w:val="en-US"/>
        </w:rPr>
      </w:pPr>
    </w:p>
    <w:p w14:paraId="5AF93266" w14:textId="77777777" w:rsidR="004F117E" w:rsidRPr="00A714DC" w:rsidRDefault="004F117E" w:rsidP="000F78AA">
      <w:pPr>
        <w:keepNext/>
        <w:spacing w:after="0" w:line="240" w:lineRule="auto"/>
        <w:outlineLvl w:val="1"/>
        <w:rPr>
          <w:rFonts w:eastAsia="Times New Roman" w:cs="Times New Roman"/>
          <w:szCs w:val="20"/>
        </w:rPr>
      </w:pPr>
    </w:p>
    <w:p w14:paraId="3337B8B9" w14:textId="0BFDD962" w:rsidR="000F78AA" w:rsidRDefault="002A1FF5" w:rsidP="000F78AA">
      <w:pPr>
        <w:keepNext/>
        <w:spacing w:after="0" w:line="240" w:lineRule="auto"/>
        <w:outlineLvl w:val="1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  <w:lang w:val="en-US"/>
        </w:rPr>
        <w:t xml:space="preserve">  </w:t>
      </w:r>
      <w:r w:rsidR="000F78AA" w:rsidRPr="00A714DC">
        <w:rPr>
          <w:rFonts w:eastAsia="Times New Roman" w:cs="Times New Roman"/>
          <w:szCs w:val="20"/>
        </w:rPr>
        <w:t xml:space="preserve">Председател: </w:t>
      </w:r>
    </w:p>
    <w:p w14:paraId="035C00CC" w14:textId="77777777" w:rsidR="00735A90" w:rsidRPr="00A714DC" w:rsidRDefault="00735A90" w:rsidP="000F78AA">
      <w:pPr>
        <w:keepNext/>
        <w:spacing w:after="0" w:line="240" w:lineRule="auto"/>
        <w:outlineLvl w:val="1"/>
        <w:rPr>
          <w:rFonts w:eastAsia="Times New Roman" w:cs="Times New Roman"/>
          <w:szCs w:val="20"/>
        </w:rPr>
      </w:pPr>
    </w:p>
    <w:p w14:paraId="7BB671A3" w14:textId="586C16DC" w:rsidR="000F78AA" w:rsidRPr="00A714DC" w:rsidRDefault="000F78AA" w:rsidP="000F78AA">
      <w:pPr>
        <w:keepNext/>
        <w:spacing w:before="120" w:after="0" w:line="240" w:lineRule="auto"/>
        <w:ind w:left="1440"/>
        <w:outlineLvl w:val="1"/>
        <w:rPr>
          <w:rFonts w:eastAsia="Times New Roman" w:cs="Times New Roman"/>
          <w:szCs w:val="20"/>
        </w:rPr>
      </w:pPr>
      <w:r w:rsidRPr="00A714DC">
        <w:rPr>
          <w:rFonts w:eastAsia="Times New Roman" w:cs="Times New Roman"/>
          <w:szCs w:val="20"/>
        </w:rPr>
        <w:t xml:space="preserve">   </w:t>
      </w:r>
      <w:r w:rsidR="006E7F1F" w:rsidRPr="00A714DC">
        <w:rPr>
          <w:rFonts w:eastAsia="Times New Roman" w:cs="Times New Roman"/>
          <w:szCs w:val="20"/>
        </w:rPr>
        <w:t>Пав</w:t>
      </w:r>
      <w:r w:rsidRPr="00A714DC">
        <w:rPr>
          <w:rFonts w:eastAsia="Times New Roman" w:cs="Times New Roman"/>
          <w:szCs w:val="20"/>
        </w:rPr>
        <w:t>л</w:t>
      </w:r>
      <w:r w:rsidR="006E7F1F" w:rsidRPr="00A714DC">
        <w:rPr>
          <w:rFonts w:eastAsia="Times New Roman" w:cs="Times New Roman"/>
          <w:szCs w:val="20"/>
        </w:rPr>
        <w:t>ина Пано</w:t>
      </w:r>
      <w:r w:rsidRPr="00A714DC">
        <w:rPr>
          <w:rFonts w:eastAsia="Times New Roman" w:cs="Times New Roman"/>
          <w:szCs w:val="20"/>
        </w:rPr>
        <w:t>в</w:t>
      </w:r>
      <w:r w:rsidR="006E7F1F" w:rsidRPr="00A714DC">
        <w:rPr>
          <w:rFonts w:eastAsia="Times New Roman" w:cs="Times New Roman"/>
          <w:szCs w:val="20"/>
        </w:rPr>
        <w:t>а</w:t>
      </w:r>
    </w:p>
    <w:p w14:paraId="213271A7" w14:textId="77777777" w:rsidR="000F78AA" w:rsidRPr="002A1FF5" w:rsidRDefault="000F78AA" w:rsidP="000F78AA">
      <w:pPr>
        <w:spacing w:before="240" w:after="0" w:line="240" w:lineRule="auto"/>
        <w:rPr>
          <w:rFonts w:eastAsia="Times New Roman" w:cs="Times New Roman"/>
          <w:szCs w:val="28"/>
          <w:lang w:val="en-US" w:eastAsia="bg-BG"/>
        </w:rPr>
      </w:pPr>
    </w:p>
    <w:p w14:paraId="273EDBD3" w14:textId="77777777" w:rsidR="000F78AA" w:rsidRPr="00A714DC" w:rsidRDefault="000F78AA" w:rsidP="000F78AA">
      <w:pPr>
        <w:spacing w:after="0" w:line="240" w:lineRule="auto"/>
        <w:rPr>
          <w:rFonts w:eastAsia="Times New Roman" w:cs="Times New Roman"/>
          <w:szCs w:val="28"/>
          <w:lang w:eastAsia="bg-BG"/>
        </w:rPr>
      </w:pPr>
      <w:r w:rsidRPr="00A714DC">
        <w:rPr>
          <w:rFonts w:eastAsia="Times New Roman" w:cs="Times New Roman"/>
          <w:szCs w:val="28"/>
          <w:lang w:eastAsia="bg-BG"/>
        </w:rPr>
        <w:t xml:space="preserve">       Членове: </w:t>
      </w:r>
    </w:p>
    <w:p w14:paraId="3184046C" w14:textId="77777777" w:rsidR="000F78AA" w:rsidRPr="00A714DC" w:rsidRDefault="000F78AA" w:rsidP="000F78AA">
      <w:pPr>
        <w:spacing w:after="0" w:line="240" w:lineRule="auto"/>
        <w:rPr>
          <w:rFonts w:eastAsia="Times New Roman" w:cs="Times New Roman"/>
          <w:szCs w:val="28"/>
          <w:lang w:eastAsia="bg-BG"/>
        </w:rPr>
      </w:pPr>
    </w:p>
    <w:p w14:paraId="13C17F4A" w14:textId="51509AFC" w:rsidR="000F78AA" w:rsidRDefault="008F5F09" w:rsidP="00CD2A86">
      <w:pPr>
        <w:spacing w:after="0" w:line="480" w:lineRule="auto"/>
        <w:ind w:left="720" w:firstLine="720"/>
        <w:rPr>
          <w:rFonts w:eastAsia="Times New Roman" w:cs="Times New Roman"/>
          <w:szCs w:val="28"/>
          <w:lang w:eastAsia="bg-BG"/>
        </w:rPr>
      </w:pPr>
      <w:r w:rsidRPr="00A714DC">
        <w:rPr>
          <w:rFonts w:eastAsia="Times New Roman" w:cs="Times New Roman"/>
          <w:szCs w:val="28"/>
          <w:lang w:eastAsia="bg-BG"/>
        </w:rPr>
        <w:t>Мариана Карагьозова-Финкова</w:t>
      </w:r>
      <w:r w:rsidR="000F78AA" w:rsidRPr="00A714DC">
        <w:rPr>
          <w:rFonts w:eastAsia="Times New Roman" w:cs="Times New Roman"/>
          <w:szCs w:val="28"/>
          <w:lang w:eastAsia="bg-BG"/>
        </w:rPr>
        <w:tab/>
      </w:r>
      <w:r w:rsidR="00402C3A" w:rsidRPr="00A714DC">
        <w:rPr>
          <w:rFonts w:eastAsia="Times New Roman" w:cs="Times New Roman"/>
          <w:szCs w:val="28"/>
          <w:lang w:eastAsia="bg-BG"/>
        </w:rPr>
        <w:tab/>
      </w:r>
      <w:r w:rsidR="00764A62" w:rsidRPr="00A714DC">
        <w:rPr>
          <w:rFonts w:eastAsia="Times New Roman" w:cs="Times New Roman"/>
          <w:szCs w:val="28"/>
          <w:lang w:eastAsia="bg-BG"/>
        </w:rPr>
        <w:t>Красимир Влахов</w:t>
      </w:r>
    </w:p>
    <w:p w14:paraId="5E1BDBE0" w14:textId="77777777" w:rsidR="005779DD" w:rsidRPr="00A714DC" w:rsidRDefault="005779DD" w:rsidP="00CD2A86">
      <w:pPr>
        <w:spacing w:after="0" w:line="480" w:lineRule="auto"/>
        <w:ind w:left="720" w:firstLine="720"/>
        <w:rPr>
          <w:rFonts w:eastAsia="Times New Roman" w:cs="Times New Roman"/>
          <w:szCs w:val="28"/>
          <w:lang w:eastAsia="bg-BG"/>
        </w:rPr>
      </w:pPr>
    </w:p>
    <w:p w14:paraId="1B1FA070" w14:textId="36EFDCAB" w:rsidR="000F78AA" w:rsidRDefault="000F78AA" w:rsidP="00CD2A86">
      <w:pPr>
        <w:spacing w:after="0" w:line="480" w:lineRule="auto"/>
        <w:rPr>
          <w:rFonts w:eastAsia="Times New Roman" w:cs="Times New Roman"/>
          <w:szCs w:val="28"/>
          <w:lang w:eastAsia="bg-BG"/>
        </w:rPr>
      </w:pPr>
      <w:r w:rsidRPr="00A714DC">
        <w:rPr>
          <w:rFonts w:eastAsia="Times New Roman" w:cs="Times New Roman"/>
          <w:szCs w:val="28"/>
          <w:lang w:eastAsia="bg-BG"/>
        </w:rPr>
        <w:tab/>
      </w:r>
      <w:r w:rsidRPr="00A714DC">
        <w:rPr>
          <w:rFonts w:eastAsia="Times New Roman" w:cs="Times New Roman"/>
          <w:szCs w:val="28"/>
          <w:lang w:eastAsia="bg-BG"/>
        </w:rPr>
        <w:tab/>
      </w:r>
      <w:r w:rsidR="008F5F09" w:rsidRPr="00A714DC">
        <w:rPr>
          <w:rFonts w:eastAsia="Times New Roman" w:cs="Times New Roman"/>
          <w:szCs w:val="28"/>
          <w:lang w:eastAsia="bg-BG"/>
        </w:rPr>
        <w:t>Константин Пенчев</w:t>
      </w:r>
      <w:r w:rsidR="008F5F09" w:rsidRPr="00A714DC">
        <w:rPr>
          <w:rFonts w:eastAsia="Times New Roman" w:cs="Times New Roman"/>
          <w:szCs w:val="28"/>
          <w:lang w:eastAsia="bg-BG"/>
        </w:rPr>
        <w:tab/>
      </w:r>
      <w:r w:rsidR="008F5F09" w:rsidRPr="00A714DC">
        <w:rPr>
          <w:rFonts w:eastAsia="Times New Roman" w:cs="Times New Roman"/>
          <w:szCs w:val="28"/>
          <w:lang w:eastAsia="bg-BG"/>
        </w:rPr>
        <w:tab/>
      </w:r>
      <w:r w:rsidRPr="00A714DC">
        <w:rPr>
          <w:rFonts w:eastAsia="Times New Roman" w:cs="Times New Roman"/>
          <w:szCs w:val="28"/>
          <w:lang w:eastAsia="bg-BG"/>
        </w:rPr>
        <w:tab/>
        <w:t xml:space="preserve">   </w:t>
      </w:r>
      <w:r w:rsidR="00402C3A" w:rsidRPr="00A714DC">
        <w:rPr>
          <w:rFonts w:eastAsia="Times New Roman" w:cs="Times New Roman"/>
          <w:szCs w:val="28"/>
          <w:lang w:eastAsia="bg-BG"/>
        </w:rPr>
        <w:t xml:space="preserve"> </w:t>
      </w:r>
      <w:r w:rsidR="00402C3A" w:rsidRPr="00A714DC">
        <w:rPr>
          <w:rFonts w:eastAsia="Times New Roman" w:cs="Times New Roman"/>
          <w:szCs w:val="28"/>
          <w:lang w:eastAsia="bg-BG"/>
        </w:rPr>
        <w:tab/>
      </w:r>
      <w:r w:rsidR="00764A62" w:rsidRPr="00A714DC">
        <w:rPr>
          <w:rFonts w:eastAsia="Times New Roman" w:cs="Times New Roman"/>
          <w:szCs w:val="28"/>
          <w:lang w:eastAsia="bg-BG"/>
        </w:rPr>
        <w:t>Янаки Стоилов</w:t>
      </w:r>
    </w:p>
    <w:p w14:paraId="78785DC2" w14:textId="77777777" w:rsidR="005779DD" w:rsidRPr="00A714DC" w:rsidRDefault="005779DD" w:rsidP="00CD2A86">
      <w:pPr>
        <w:spacing w:after="0" w:line="480" w:lineRule="auto"/>
        <w:rPr>
          <w:rFonts w:eastAsia="Times New Roman" w:cs="Times New Roman"/>
          <w:szCs w:val="28"/>
          <w:lang w:eastAsia="bg-BG"/>
        </w:rPr>
      </w:pPr>
    </w:p>
    <w:p w14:paraId="5DF168B8" w14:textId="71123A6F" w:rsidR="000F78AA" w:rsidRDefault="005D0EFD" w:rsidP="00CD2A86">
      <w:pPr>
        <w:spacing w:after="0" w:line="480" w:lineRule="auto"/>
        <w:rPr>
          <w:rFonts w:eastAsia="Times New Roman" w:cs="Times New Roman"/>
          <w:szCs w:val="28"/>
          <w:lang w:eastAsia="bg-BG"/>
        </w:rPr>
      </w:pPr>
      <w:r w:rsidRPr="00A714DC">
        <w:rPr>
          <w:rFonts w:eastAsia="Times New Roman" w:cs="Times New Roman"/>
          <w:szCs w:val="28"/>
          <w:lang w:eastAsia="bg-BG"/>
        </w:rPr>
        <w:t xml:space="preserve">   </w:t>
      </w:r>
      <w:r w:rsidRPr="00A714DC">
        <w:rPr>
          <w:rFonts w:eastAsia="Times New Roman" w:cs="Times New Roman"/>
          <w:szCs w:val="28"/>
          <w:lang w:eastAsia="bg-BG"/>
        </w:rPr>
        <w:tab/>
      </w:r>
      <w:r w:rsidRPr="00A714DC">
        <w:rPr>
          <w:rFonts w:eastAsia="Times New Roman" w:cs="Times New Roman"/>
          <w:szCs w:val="28"/>
          <w:lang w:eastAsia="bg-BG"/>
        </w:rPr>
        <w:tab/>
      </w:r>
      <w:r w:rsidR="008F5F09" w:rsidRPr="00A714DC">
        <w:rPr>
          <w:rFonts w:eastAsia="Times New Roman" w:cs="Times New Roman"/>
          <w:szCs w:val="28"/>
          <w:lang w:eastAsia="bg-BG"/>
        </w:rPr>
        <w:t>Филип Димитров</w:t>
      </w:r>
      <w:r w:rsidR="000F78AA" w:rsidRPr="00A714DC">
        <w:rPr>
          <w:rFonts w:eastAsia="Times New Roman" w:cs="Times New Roman"/>
          <w:szCs w:val="28"/>
          <w:lang w:eastAsia="bg-BG"/>
        </w:rPr>
        <w:tab/>
      </w:r>
      <w:r w:rsidR="000F78AA" w:rsidRPr="00A714DC">
        <w:rPr>
          <w:rFonts w:eastAsia="Times New Roman" w:cs="Times New Roman"/>
          <w:szCs w:val="28"/>
          <w:lang w:eastAsia="bg-BG"/>
        </w:rPr>
        <w:tab/>
      </w:r>
      <w:r w:rsidR="008F5F09" w:rsidRPr="00A714DC">
        <w:rPr>
          <w:rFonts w:eastAsia="Times New Roman" w:cs="Times New Roman"/>
          <w:szCs w:val="28"/>
          <w:lang w:eastAsia="bg-BG"/>
        </w:rPr>
        <w:tab/>
      </w:r>
      <w:r w:rsidRPr="00A714DC">
        <w:rPr>
          <w:rFonts w:eastAsia="Times New Roman" w:cs="Times New Roman"/>
          <w:szCs w:val="28"/>
          <w:lang w:eastAsia="bg-BG"/>
        </w:rPr>
        <w:tab/>
        <w:t xml:space="preserve">     </w:t>
      </w:r>
      <w:r w:rsidR="00402C3A" w:rsidRPr="00A714DC">
        <w:rPr>
          <w:rFonts w:eastAsia="Times New Roman" w:cs="Times New Roman"/>
          <w:szCs w:val="28"/>
          <w:lang w:eastAsia="bg-BG"/>
        </w:rPr>
        <w:tab/>
      </w:r>
      <w:r w:rsidR="00764A62" w:rsidRPr="00A714DC">
        <w:rPr>
          <w:rFonts w:eastAsia="Times New Roman" w:cs="Times New Roman"/>
          <w:szCs w:val="28"/>
          <w:lang w:eastAsia="bg-BG"/>
        </w:rPr>
        <w:t>Соня Янкулова</w:t>
      </w:r>
    </w:p>
    <w:p w14:paraId="0DC9D972" w14:textId="77777777" w:rsidR="005779DD" w:rsidRPr="00A714DC" w:rsidRDefault="005779DD" w:rsidP="00CD2A86">
      <w:pPr>
        <w:spacing w:after="0" w:line="480" w:lineRule="auto"/>
        <w:rPr>
          <w:rFonts w:eastAsia="Times New Roman" w:cs="Times New Roman"/>
          <w:szCs w:val="28"/>
          <w:lang w:eastAsia="bg-BG"/>
        </w:rPr>
      </w:pPr>
    </w:p>
    <w:p w14:paraId="6CCEFF9A" w14:textId="6C511222" w:rsidR="004C4516" w:rsidRDefault="008F5F09" w:rsidP="00CD2A86">
      <w:pPr>
        <w:spacing w:after="0" w:line="480" w:lineRule="auto"/>
        <w:ind w:left="720" w:firstLine="720"/>
        <w:rPr>
          <w:rFonts w:eastAsia="Times New Roman" w:cs="Times New Roman"/>
          <w:szCs w:val="28"/>
          <w:lang w:eastAsia="bg-BG"/>
        </w:rPr>
      </w:pPr>
      <w:r w:rsidRPr="00A714DC">
        <w:rPr>
          <w:rFonts w:eastAsia="Times New Roman" w:cs="Times New Roman"/>
          <w:szCs w:val="28"/>
          <w:lang w:eastAsia="bg-BG"/>
        </w:rPr>
        <w:t>Таня Райковска</w:t>
      </w:r>
      <w:r w:rsidR="004C4516" w:rsidRPr="00A714DC">
        <w:rPr>
          <w:rFonts w:eastAsia="Times New Roman" w:cs="Times New Roman"/>
          <w:szCs w:val="28"/>
          <w:lang w:eastAsia="bg-BG"/>
        </w:rPr>
        <w:tab/>
      </w:r>
      <w:r w:rsidR="004C4516" w:rsidRPr="00A714DC">
        <w:rPr>
          <w:rFonts w:eastAsia="Times New Roman" w:cs="Times New Roman"/>
          <w:szCs w:val="28"/>
          <w:lang w:eastAsia="bg-BG"/>
        </w:rPr>
        <w:tab/>
      </w:r>
      <w:r w:rsidR="004C4516" w:rsidRPr="00A714DC">
        <w:rPr>
          <w:rFonts w:eastAsia="Times New Roman" w:cs="Times New Roman"/>
          <w:szCs w:val="28"/>
          <w:lang w:eastAsia="bg-BG"/>
        </w:rPr>
        <w:tab/>
      </w:r>
      <w:r w:rsidR="004C4516" w:rsidRPr="00A714DC">
        <w:rPr>
          <w:rFonts w:eastAsia="Times New Roman" w:cs="Times New Roman"/>
          <w:szCs w:val="28"/>
          <w:lang w:eastAsia="bg-BG"/>
        </w:rPr>
        <w:tab/>
      </w:r>
      <w:r w:rsidR="004C4516" w:rsidRPr="00A714DC">
        <w:rPr>
          <w:rFonts w:eastAsia="Times New Roman" w:cs="Times New Roman"/>
          <w:szCs w:val="28"/>
          <w:lang w:eastAsia="bg-BG"/>
        </w:rPr>
        <w:tab/>
      </w:r>
      <w:r w:rsidR="00764A62" w:rsidRPr="00A714DC">
        <w:rPr>
          <w:rFonts w:eastAsia="Times New Roman" w:cs="Times New Roman"/>
          <w:szCs w:val="28"/>
          <w:lang w:eastAsia="bg-BG"/>
        </w:rPr>
        <w:t>Борислав Белазелков</w:t>
      </w:r>
    </w:p>
    <w:p w14:paraId="23DEFD48" w14:textId="77777777" w:rsidR="005779DD" w:rsidRPr="00A714DC" w:rsidRDefault="005779DD" w:rsidP="00CD2A86">
      <w:pPr>
        <w:spacing w:after="0" w:line="480" w:lineRule="auto"/>
        <w:ind w:left="720" w:firstLine="720"/>
        <w:rPr>
          <w:rFonts w:eastAsia="Times New Roman" w:cs="Times New Roman"/>
          <w:szCs w:val="28"/>
          <w:lang w:eastAsia="bg-BG"/>
        </w:rPr>
      </w:pPr>
    </w:p>
    <w:p w14:paraId="61731BE8" w14:textId="0C35211C" w:rsidR="00764A62" w:rsidRDefault="008F5F09" w:rsidP="00CD2A86">
      <w:pPr>
        <w:spacing w:after="0" w:line="480" w:lineRule="auto"/>
        <w:ind w:left="720" w:firstLine="720"/>
        <w:rPr>
          <w:rFonts w:eastAsia="Times New Roman" w:cs="Times New Roman"/>
          <w:szCs w:val="28"/>
          <w:lang w:eastAsia="bg-BG"/>
        </w:rPr>
      </w:pPr>
      <w:r w:rsidRPr="00A714DC">
        <w:rPr>
          <w:rFonts w:eastAsia="Times New Roman" w:cs="Times New Roman"/>
          <w:szCs w:val="28"/>
          <w:lang w:eastAsia="bg-BG"/>
        </w:rPr>
        <w:lastRenderedPageBreak/>
        <w:t>Надежда Джелепова</w:t>
      </w:r>
      <w:r w:rsidR="00764A62" w:rsidRPr="00A714DC">
        <w:rPr>
          <w:rFonts w:eastAsia="Times New Roman" w:cs="Times New Roman"/>
          <w:szCs w:val="28"/>
          <w:lang w:eastAsia="bg-BG"/>
        </w:rPr>
        <w:tab/>
      </w:r>
      <w:r w:rsidR="00764A62" w:rsidRPr="00A714DC">
        <w:rPr>
          <w:rFonts w:eastAsia="Times New Roman" w:cs="Times New Roman"/>
          <w:szCs w:val="28"/>
          <w:lang w:eastAsia="bg-BG"/>
        </w:rPr>
        <w:tab/>
      </w:r>
      <w:r w:rsidR="00764A62" w:rsidRPr="00A714DC">
        <w:rPr>
          <w:rFonts w:eastAsia="Times New Roman" w:cs="Times New Roman"/>
          <w:szCs w:val="28"/>
          <w:lang w:eastAsia="bg-BG"/>
        </w:rPr>
        <w:tab/>
      </w:r>
      <w:r w:rsidR="00764A62" w:rsidRPr="00A714DC">
        <w:rPr>
          <w:rFonts w:eastAsia="Times New Roman" w:cs="Times New Roman"/>
          <w:szCs w:val="28"/>
          <w:lang w:eastAsia="bg-BG"/>
        </w:rPr>
        <w:tab/>
        <w:t>Десислава Атанасова</w:t>
      </w:r>
    </w:p>
    <w:p w14:paraId="006EE01E" w14:textId="77777777" w:rsidR="005779DD" w:rsidRPr="00A714DC" w:rsidRDefault="005779DD" w:rsidP="00CD2A86">
      <w:pPr>
        <w:spacing w:after="0" w:line="480" w:lineRule="auto"/>
        <w:ind w:left="720" w:firstLine="720"/>
        <w:rPr>
          <w:rFonts w:eastAsia="Times New Roman" w:cs="Times New Roman"/>
          <w:szCs w:val="28"/>
          <w:lang w:eastAsia="bg-BG"/>
        </w:rPr>
      </w:pPr>
    </w:p>
    <w:p w14:paraId="4483E654" w14:textId="180270B8" w:rsidR="000F78AA" w:rsidRPr="00A714DC" w:rsidRDefault="00764A62" w:rsidP="008F5F09">
      <w:pPr>
        <w:spacing w:after="0" w:line="480" w:lineRule="auto"/>
        <w:ind w:left="720" w:firstLine="720"/>
        <w:rPr>
          <w:rFonts w:eastAsia="Times New Roman" w:cs="Times New Roman"/>
          <w:szCs w:val="28"/>
          <w:lang w:eastAsia="bg-BG"/>
        </w:rPr>
      </w:pPr>
      <w:r w:rsidRPr="00A714DC">
        <w:rPr>
          <w:rFonts w:eastAsia="Times New Roman" w:cs="Times New Roman"/>
          <w:szCs w:val="28"/>
          <w:lang w:eastAsia="bg-BG"/>
        </w:rPr>
        <w:t>Атанас Семов</w:t>
      </w:r>
      <w:r w:rsidR="000F78AA" w:rsidRPr="00A714DC">
        <w:rPr>
          <w:rFonts w:eastAsia="Times New Roman" w:cs="Times New Roman"/>
          <w:szCs w:val="28"/>
          <w:lang w:eastAsia="bg-BG"/>
        </w:rPr>
        <w:t xml:space="preserve"> </w:t>
      </w:r>
    </w:p>
    <w:sectPr w:rsidR="000F78AA" w:rsidRPr="00A714DC" w:rsidSect="00BA3E85">
      <w:headerReference w:type="default" r:id="rId12"/>
      <w:footerReference w:type="default" r:id="rId13"/>
      <w:pgSz w:w="11906" w:h="16838" w:code="9"/>
      <w:pgMar w:top="1134" w:right="1134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FCD90" w14:textId="77777777" w:rsidR="002D6004" w:rsidRDefault="002D6004" w:rsidP="000B35AC">
      <w:pPr>
        <w:spacing w:after="0" w:line="240" w:lineRule="auto"/>
      </w:pPr>
      <w:r>
        <w:separator/>
      </w:r>
    </w:p>
  </w:endnote>
  <w:endnote w:type="continuationSeparator" w:id="0">
    <w:p w14:paraId="30F46C6F" w14:textId="77777777" w:rsidR="002D6004" w:rsidRDefault="002D6004" w:rsidP="000B3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7771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C6AA94" w14:textId="34157280" w:rsidR="007B01D6" w:rsidRDefault="007B01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0BBD92" w14:textId="77777777" w:rsidR="00B01725" w:rsidRDefault="00B017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CD3F2" w14:textId="77777777" w:rsidR="002D6004" w:rsidRDefault="002D6004" w:rsidP="000B35AC">
      <w:pPr>
        <w:spacing w:after="0" w:line="240" w:lineRule="auto"/>
      </w:pPr>
      <w:r>
        <w:separator/>
      </w:r>
    </w:p>
  </w:footnote>
  <w:footnote w:type="continuationSeparator" w:id="0">
    <w:p w14:paraId="1BA164CC" w14:textId="77777777" w:rsidR="002D6004" w:rsidRDefault="002D6004" w:rsidP="000B3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F1C23" w14:textId="0550893B" w:rsidR="003B2564" w:rsidRDefault="003B2564">
    <w:pPr>
      <w:pStyle w:val="Header"/>
    </w:pPr>
  </w:p>
  <w:p w14:paraId="076474A1" w14:textId="77777777" w:rsidR="003B2564" w:rsidRDefault="003B25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9810FC"/>
    <w:multiLevelType w:val="hybridMultilevel"/>
    <w:tmpl w:val="DF045CEA"/>
    <w:lvl w:ilvl="0" w:tplc="92D44B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7352853"/>
    <w:multiLevelType w:val="hybridMultilevel"/>
    <w:tmpl w:val="928EF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903656">
    <w:abstractNumId w:val="1"/>
  </w:num>
  <w:num w:numId="2" w16cid:durableId="667830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8AA"/>
    <w:rsid w:val="00002AA6"/>
    <w:rsid w:val="00003D3D"/>
    <w:rsid w:val="0000552A"/>
    <w:rsid w:val="00011CCC"/>
    <w:rsid w:val="00012989"/>
    <w:rsid w:val="00012AD5"/>
    <w:rsid w:val="0001457C"/>
    <w:rsid w:val="00017EB8"/>
    <w:rsid w:val="00026822"/>
    <w:rsid w:val="00026E58"/>
    <w:rsid w:val="000270E5"/>
    <w:rsid w:val="00032196"/>
    <w:rsid w:val="00034DDD"/>
    <w:rsid w:val="0003713E"/>
    <w:rsid w:val="000374C4"/>
    <w:rsid w:val="00042955"/>
    <w:rsid w:val="000457FE"/>
    <w:rsid w:val="00046955"/>
    <w:rsid w:val="00046965"/>
    <w:rsid w:val="0005220F"/>
    <w:rsid w:val="000624DD"/>
    <w:rsid w:val="000656EE"/>
    <w:rsid w:val="000775A0"/>
    <w:rsid w:val="00081167"/>
    <w:rsid w:val="0008322D"/>
    <w:rsid w:val="000835CE"/>
    <w:rsid w:val="00083A72"/>
    <w:rsid w:val="00090F4B"/>
    <w:rsid w:val="0009785F"/>
    <w:rsid w:val="000A051B"/>
    <w:rsid w:val="000A065E"/>
    <w:rsid w:val="000A2E09"/>
    <w:rsid w:val="000A4F05"/>
    <w:rsid w:val="000A552B"/>
    <w:rsid w:val="000B1A98"/>
    <w:rsid w:val="000B35AC"/>
    <w:rsid w:val="000B3E7B"/>
    <w:rsid w:val="000B56DC"/>
    <w:rsid w:val="000B7479"/>
    <w:rsid w:val="000C3E36"/>
    <w:rsid w:val="000D1715"/>
    <w:rsid w:val="000D39C1"/>
    <w:rsid w:val="000E194F"/>
    <w:rsid w:val="000E6B69"/>
    <w:rsid w:val="000F122B"/>
    <w:rsid w:val="000F2ACE"/>
    <w:rsid w:val="000F2D04"/>
    <w:rsid w:val="000F2F78"/>
    <w:rsid w:val="000F3F92"/>
    <w:rsid w:val="000F78AA"/>
    <w:rsid w:val="001020C2"/>
    <w:rsid w:val="001040D4"/>
    <w:rsid w:val="00106A21"/>
    <w:rsid w:val="001109CA"/>
    <w:rsid w:val="0011715E"/>
    <w:rsid w:val="00117ED1"/>
    <w:rsid w:val="00122957"/>
    <w:rsid w:val="0012445A"/>
    <w:rsid w:val="00124EEE"/>
    <w:rsid w:val="0013731A"/>
    <w:rsid w:val="00142337"/>
    <w:rsid w:val="00143C4E"/>
    <w:rsid w:val="00145AD5"/>
    <w:rsid w:val="00146F4F"/>
    <w:rsid w:val="00150275"/>
    <w:rsid w:val="00152130"/>
    <w:rsid w:val="00152861"/>
    <w:rsid w:val="00152E01"/>
    <w:rsid w:val="00157283"/>
    <w:rsid w:val="00167C5B"/>
    <w:rsid w:val="001734F7"/>
    <w:rsid w:val="00174FB3"/>
    <w:rsid w:val="00176D1C"/>
    <w:rsid w:val="001773A7"/>
    <w:rsid w:val="001773A9"/>
    <w:rsid w:val="00181692"/>
    <w:rsid w:val="0018238F"/>
    <w:rsid w:val="001832FD"/>
    <w:rsid w:val="001869E0"/>
    <w:rsid w:val="001908A9"/>
    <w:rsid w:val="00191389"/>
    <w:rsid w:val="001950E5"/>
    <w:rsid w:val="00195AFF"/>
    <w:rsid w:val="00197187"/>
    <w:rsid w:val="001B097C"/>
    <w:rsid w:val="001B311B"/>
    <w:rsid w:val="001B3638"/>
    <w:rsid w:val="001C1795"/>
    <w:rsid w:val="001C50D0"/>
    <w:rsid w:val="001C709D"/>
    <w:rsid w:val="001D0EFB"/>
    <w:rsid w:val="001D1091"/>
    <w:rsid w:val="001D1B7E"/>
    <w:rsid w:val="001D642E"/>
    <w:rsid w:val="001D6DFE"/>
    <w:rsid w:val="001E1826"/>
    <w:rsid w:val="001E1C80"/>
    <w:rsid w:val="001E6DB0"/>
    <w:rsid w:val="001E7130"/>
    <w:rsid w:val="001E7BD0"/>
    <w:rsid w:val="001F06AB"/>
    <w:rsid w:val="001F265A"/>
    <w:rsid w:val="001F318B"/>
    <w:rsid w:val="001F4F30"/>
    <w:rsid w:val="001F4FE3"/>
    <w:rsid w:val="001F6ECD"/>
    <w:rsid w:val="00201D7A"/>
    <w:rsid w:val="00207BF7"/>
    <w:rsid w:val="00230418"/>
    <w:rsid w:val="002315DF"/>
    <w:rsid w:val="0023389B"/>
    <w:rsid w:val="00235CC3"/>
    <w:rsid w:val="00236669"/>
    <w:rsid w:val="00237629"/>
    <w:rsid w:val="002406FB"/>
    <w:rsid w:val="00243004"/>
    <w:rsid w:val="002449F8"/>
    <w:rsid w:val="00250B96"/>
    <w:rsid w:val="00250E99"/>
    <w:rsid w:val="002518E3"/>
    <w:rsid w:val="00260B54"/>
    <w:rsid w:val="0026108E"/>
    <w:rsid w:val="00275985"/>
    <w:rsid w:val="00277175"/>
    <w:rsid w:val="00282B36"/>
    <w:rsid w:val="00284B0E"/>
    <w:rsid w:val="00291ED9"/>
    <w:rsid w:val="00292C3C"/>
    <w:rsid w:val="00297CBF"/>
    <w:rsid w:val="002A0590"/>
    <w:rsid w:val="002A0A2D"/>
    <w:rsid w:val="002A0BF3"/>
    <w:rsid w:val="002A0C25"/>
    <w:rsid w:val="002A1FF5"/>
    <w:rsid w:val="002A38E6"/>
    <w:rsid w:val="002B38E1"/>
    <w:rsid w:val="002B60DC"/>
    <w:rsid w:val="002B6CD3"/>
    <w:rsid w:val="002B7B9F"/>
    <w:rsid w:val="002B7C5D"/>
    <w:rsid w:val="002B7ED7"/>
    <w:rsid w:val="002C7D09"/>
    <w:rsid w:val="002D0F84"/>
    <w:rsid w:val="002D166D"/>
    <w:rsid w:val="002D2793"/>
    <w:rsid w:val="002D4517"/>
    <w:rsid w:val="002D6004"/>
    <w:rsid w:val="002E1CDD"/>
    <w:rsid w:val="002E2CFC"/>
    <w:rsid w:val="002E757A"/>
    <w:rsid w:val="002F5A49"/>
    <w:rsid w:val="003072D2"/>
    <w:rsid w:val="00310E1E"/>
    <w:rsid w:val="00312400"/>
    <w:rsid w:val="00314C83"/>
    <w:rsid w:val="0031548E"/>
    <w:rsid w:val="00316B89"/>
    <w:rsid w:val="0032303B"/>
    <w:rsid w:val="00325010"/>
    <w:rsid w:val="0032709A"/>
    <w:rsid w:val="0033088B"/>
    <w:rsid w:val="00332BE8"/>
    <w:rsid w:val="00333258"/>
    <w:rsid w:val="00333651"/>
    <w:rsid w:val="0033377A"/>
    <w:rsid w:val="00335EDB"/>
    <w:rsid w:val="003367BA"/>
    <w:rsid w:val="003406F7"/>
    <w:rsid w:val="003447EB"/>
    <w:rsid w:val="00345CBD"/>
    <w:rsid w:val="00346BE4"/>
    <w:rsid w:val="003536DA"/>
    <w:rsid w:val="003555A9"/>
    <w:rsid w:val="00360F5A"/>
    <w:rsid w:val="0036350E"/>
    <w:rsid w:val="0036472F"/>
    <w:rsid w:val="00364CCB"/>
    <w:rsid w:val="00367ABC"/>
    <w:rsid w:val="00375CB5"/>
    <w:rsid w:val="00375CB7"/>
    <w:rsid w:val="00382C03"/>
    <w:rsid w:val="003914F5"/>
    <w:rsid w:val="00392940"/>
    <w:rsid w:val="003A18BF"/>
    <w:rsid w:val="003A4250"/>
    <w:rsid w:val="003A7196"/>
    <w:rsid w:val="003B2564"/>
    <w:rsid w:val="003C199B"/>
    <w:rsid w:val="003C2EE0"/>
    <w:rsid w:val="003D0549"/>
    <w:rsid w:val="003D1BF6"/>
    <w:rsid w:val="003D21F9"/>
    <w:rsid w:val="003D3C29"/>
    <w:rsid w:val="003D6355"/>
    <w:rsid w:val="003E004E"/>
    <w:rsid w:val="003E180F"/>
    <w:rsid w:val="003E3097"/>
    <w:rsid w:val="003E5BD7"/>
    <w:rsid w:val="003F00F1"/>
    <w:rsid w:val="003F0523"/>
    <w:rsid w:val="003F6FAC"/>
    <w:rsid w:val="003F70D7"/>
    <w:rsid w:val="00400E51"/>
    <w:rsid w:val="00401E39"/>
    <w:rsid w:val="00402C3A"/>
    <w:rsid w:val="00403916"/>
    <w:rsid w:val="0040714B"/>
    <w:rsid w:val="004100E8"/>
    <w:rsid w:val="00411DF3"/>
    <w:rsid w:val="00411F81"/>
    <w:rsid w:val="004216A1"/>
    <w:rsid w:val="004343EB"/>
    <w:rsid w:val="0044030A"/>
    <w:rsid w:val="004425A9"/>
    <w:rsid w:val="00442902"/>
    <w:rsid w:val="004448A1"/>
    <w:rsid w:val="00447702"/>
    <w:rsid w:val="0045039E"/>
    <w:rsid w:val="00457E2C"/>
    <w:rsid w:val="0046180B"/>
    <w:rsid w:val="00461AB4"/>
    <w:rsid w:val="00463766"/>
    <w:rsid w:val="004674DC"/>
    <w:rsid w:val="004706A4"/>
    <w:rsid w:val="00472D35"/>
    <w:rsid w:val="00473731"/>
    <w:rsid w:val="00475A44"/>
    <w:rsid w:val="00476C69"/>
    <w:rsid w:val="004805A6"/>
    <w:rsid w:val="004838C2"/>
    <w:rsid w:val="0048543C"/>
    <w:rsid w:val="004868C1"/>
    <w:rsid w:val="00487640"/>
    <w:rsid w:val="00487DAD"/>
    <w:rsid w:val="0049041F"/>
    <w:rsid w:val="0049547E"/>
    <w:rsid w:val="00496ADA"/>
    <w:rsid w:val="004A1E4C"/>
    <w:rsid w:val="004A2117"/>
    <w:rsid w:val="004A3921"/>
    <w:rsid w:val="004A3E32"/>
    <w:rsid w:val="004A5503"/>
    <w:rsid w:val="004A5A9A"/>
    <w:rsid w:val="004A6CAD"/>
    <w:rsid w:val="004A777C"/>
    <w:rsid w:val="004C3827"/>
    <w:rsid w:val="004C4516"/>
    <w:rsid w:val="004C7EDC"/>
    <w:rsid w:val="004D01E9"/>
    <w:rsid w:val="004D16B6"/>
    <w:rsid w:val="004E51EE"/>
    <w:rsid w:val="004F0869"/>
    <w:rsid w:val="004F117E"/>
    <w:rsid w:val="004F27D4"/>
    <w:rsid w:val="004F6B0F"/>
    <w:rsid w:val="00506983"/>
    <w:rsid w:val="005140F5"/>
    <w:rsid w:val="00515588"/>
    <w:rsid w:val="00530BCD"/>
    <w:rsid w:val="005341DA"/>
    <w:rsid w:val="00535291"/>
    <w:rsid w:val="00535BA6"/>
    <w:rsid w:val="005362F3"/>
    <w:rsid w:val="005420BC"/>
    <w:rsid w:val="00544EC4"/>
    <w:rsid w:val="005459C8"/>
    <w:rsid w:val="005459DE"/>
    <w:rsid w:val="005522AA"/>
    <w:rsid w:val="0055615F"/>
    <w:rsid w:val="00560FF9"/>
    <w:rsid w:val="00566805"/>
    <w:rsid w:val="005703F5"/>
    <w:rsid w:val="00572A58"/>
    <w:rsid w:val="005779DD"/>
    <w:rsid w:val="00584F05"/>
    <w:rsid w:val="00587E46"/>
    <w:rsid w:val="005A20AF"/>
    <w:rsid w:val="005A2C5E"/>
    <w:rsid w:val="005B377A"/>
    <w:rsid w:val="005B588A"/>
    <w:rsid w:val="005C1B92"/>
    <w:rsid w:val="005C4812"/>
    <w:rsid w:val="005C52D8"/>
    <w:rsid w:val="005C5E11"/>
    <w:rsid w:val="005D0EFD"/>
    <w:rsid w:val="005D13E2"/>
    <w:rsid w:val="005D263E"/>
    <w:rsid w:val="005D6FD6"/>
    <w:rsid w:val="005E0A96"/>
    <w:rsid w:val="005E58FA"/>
    <w:rsid w:val="005E78D2"/>
    <w:rsid w:val="005F3501"/>
    <w:rsid w:val="005F467A"/>
    <w:rsid w:val="00612B8A"/>
    <w:rsid w:val="0061439B"/>
    <w:rsid w:val="00615DEE"/>
    <w:rsid w:val="0061757D"/>
    <w:rsid w:val="00617EA4"/>
    <w:rsid w:val="00620B1C"/>
    <w:rsid w:val="00627207"/>
    <w:rsid w:val="006272AA"/>
    <w:rsid w:val="00630C88"/>
    <w:rsid w:val="0063181E"/>
    <w:rsid w:val="00631820"/>
    <w:rsid w:val="0064177F"/>
    <w:rsid w:val="00645C31"/>
    <w:rsid w:val="006465C6"/>
    <w:rsid w:val="006511BB"/>
    <w:rsid w:val="0065370B"/>
    <w:rsid w:val="0065482B"/>
    <w:rsid w:val="00657D86"/>
    <w:rsid w:val="00665FA9"/>
    <w:rsid w:val="0066684E"/>
    <w:rsid w:val="006679F4"/>
    <w:rsid w:val="00671907"/>
    <w:rsid w:val="006740DF"/>
    <w:rsid w:val="0067462E"/>
    <w:rsid w:val="00675A54"/>
    <w:rsid w:val="00680B3F"/>
    <w:rsid w:val="00682095"/>
    <w:rsid w:val="00682739"/>
    <w:rsid w:val="00691F14"/>
    <w:rsid w:val="006935B4"/>
    <w:rsid w:val="00694159"/>
    <w:rsid w:val="00695843"/>
    <w:rsid w:val="0069678B"/>
    <w:rsid w:val="006A1AE1"/>
    <w:rsid w:val="006A1D78"/>
    <w:rsid w:val="006A4C8A"/>
    <w:rsid w:val="006B4BD2"/>
    <w:rsid w:val="006B6071"/>
    <w:rsid w:val="006B649D"/>
    <w:rsid w:val="006C0CB8"/>
    <w:rsid w:val="006C254E"/>
    <w:rsid w:val="006C2995"/>
    <w:rsid w:val="006C3ED7"/>
    <w:rsid w:val="006C5108"/>
    <w:rsid w:val="006C5193"/>
    <w:rsid w:val="006C6786"/>
    <w:rsid w:val="006D152F"/>
    <w:rsid w:val="006D207C"/>
    <w:rsid w:val="006D4782"/>
    <w:rsid w:val="006E334C"/>
    <w:rsid w:val="006E4C3F"/>
    <w:rsid w:val="006E61E7"/>
    <w:rsid w:val="006E74E8"/>
    <w:rsid w:val="006E7815"/>
    <w:rsid w:val="006E7F1F"/>
    <w:rsid w:val="006F5BD0"/>
    <w:rsid w:val="0070140A"/>
    <w:rsid w:val="007017EA"/>
    <w:rsid w:val="0070223E"/>
    <w:rsid w:val="00711924"/>
    <w:rsid w:val="00712873"/>
    <w:rsid w:val="00712C5A"/>
    <w:rsid w:val="0071336D"/>
    <w:rsid w:val="007149DF"/>
    <w:rsid w:val="00714C46"/>
    <w:rsid w:val="0071630E"/>
    <w:rsid w:val="007170DE"/>
    <w:rsid w:val="00722E27"/>
    <w:rsid w:val="00722E2E"/>
    <w:rsid w:val="00723740"/>
    <w:rsid w:val="0073055D"/>
    <w:rsid w:val="0073149E"/>
    <w:rsid w:val="00731C8C"/>
    <w:rsid w:val="00735A90"/>
    <w:rsid w:val="007372C3"/>
    <w:rsid w:val="00737952"/>
    <w:rsid w:val="0074011A"/>
    <w:rsid w:val="00742E42"/>
    <w:rsid w:val="007615AD"/>
    <w:rsid w:val="00764A62"/>
    <w:rsid w:val="00764EEB"/>
    <w:rsid w:val="00765146"/>
    <w:rsid w:val="00766B82"/>
    <w:rsid w:val="00766CCD"/>
    <w:rsid w:val="00766E43"/>
    <w:rsid w:val="00771BAF"/>
    <w:rsid w:val="00777139"/>
    <w:rsid w:val="00780F71"/>
    <w:rsid w:val="00782835"/>
    <w:rsid w:val="0078411A"/>
    <w:rsid w:val="00793935"/>
    <w:rsid w:val="00797466"/>
    <w:rsid w:val="007B01D6"/>
    <w:rsid w:val="007B0289"/>
    <w:rsid w:val="007B48CD"/>
    <w:rsid w:val="007B6C82"/>
    <w:rsid w:val="007B7855"/>
    <w:rsid w:val="007C67D3"/>
    <w:rsid w:val="007C7354"/>
    <w:rsid w:val="007D158F"/>
    <w:rsid w:val="007D4E6A"/>
    <w:rsid w:val="007D7D24"/>
    <w:rsid w:val="007D7EBD"/>
    <w:rsid w:val="007E059A"/>
    <w:rsid w:val="007E2957"/>
    <w:rsid w:val="007E4923"/>
    <w:rsid w:val="007E69BF"/>
    <w:rsid w:val="007F1C57"/>
    <w:rsid w:val="007F1F1D"/>
    <w:rsid w:val="007F7105"/>
    <w:rsid w:val="008014F5"/>
    <w:rsid w:val="008051D3"/>
    <w:rsid w:val="00815D12"/>
    <w:rsid w:val="0082005F"/>
    <w:rsid w:val="00821AA4"/>
    <w:rsid w:val="00824346"/>
    <w:rsid w:val="00835CF6"/>
    <w:rsid w:val="008370F9"/>
    <w:rsid w:val="008402E5"/>
    <w:rsid w:val="00841CC0"/>
    <w:rsid w:val="008423B0"/>
    <w:rsid w:val="00853AD6"/>
    <w:rsid w:val="008560E8"/>
    <w:rsid w:val="00860F43"/>
    <w:rsid w:val="00864E22"/>
    <w:rsid w:val="008673BD"/>
    <w:rsid w:val="0087049C"/>
    <w:rsid w:val="00873D42"/>
    <w:rsid w:val="008810BE"/>
    <w:rsid w:val="00884CAE"/>
    <w:rsid w:val="00892860"/>
    <w:rsid w:val="008A1073"/>
    <w:rsid w:val="008A34FB"/>
    <w:rsid w:val="008A3514"/>
    <w:rsid w:val="008A4E69"/>
    <w:rsid w:val="008A5161"/>
    <w:rsid w:val="008A6C08"/>
    <w:rsid w:val="008B02F6"/>
    <w:rsid w:val="008B0977"/>
    <w:rsid w:val="008B0FEB"/>
    <w:rsid w:val="008C4E25"/>
    <w:rsid w:val="008C7892"/>
    <w:rsid w:val="008D0C8B"/>
    <w:rsid w:val="008D0E41"/>
    <w:rsid w:val="008D1830"/>
    <w:rsid w:val="008D7768"/>
    <w:rsid w:val="008F0188"/>
    <w:rsid w:val="008F2C92"/>
    <w:rsid w:val="008F3621"/>
    <w:rsid w:val="008F3A8D"/>
    <w:rsid w:val="008F4476"/>
    <w:rsid w:val="008F5AE7"/>
    <w:rsid w:val="008F5F09"/>
    <w:rsid w:val="008F6BBE"/>
    <w:rsid w:val="00902ED6"/>
    <w:rsid w:val="00906232"/>
    <w:rsid w:val="009146F9"/>
    <w:rsid w:val="00916E9E"/>
    <w:rsid w:val="009204E2"/>
    <w:rsid w:val="00921B7C"/>
    <w:rsid w:val="00922D54"/>
    <w:rsid w:val="009243FB"/>
    <w:rsid w:val="00930B77"/>
    <w:rsid w:val="00932660"/>
    <w:rsid w:val="00935601"/>
    <w:rsid w:val="0093571D"/>
    <w:rsid w:val="00944DE4"/>
    <w:rsid w:val="00947282"/>
    <w:rsid w:val="00950027"/>
    <w:rsid w:val="00950044"/>
    <w:rsid w:val="00954C65"/>
    <w:rsid w:val="009558D0"/>
    <w:rsid w:val="0096053D"/>
    <w:rsid w:val="00962856"/>
    <w:rsid w:val="00963526"/>
    <w:rsid w:val="009662B7"/>
    <w:rsid w:val="00967902"/>
    <w:rsid w:val="00972D50"/>
    <w:rsid w:val="0097359E"/>
    <w:rsid w:val="0097771C"/>
    <w:rsid w:val="00981DCA"/>
    <w:rsid w:val="00982D58"/>
    <w:rsid w:val="009844AE"/>
    <w:rsid w:val="00985586"/>
    <w:rsid w:val="00986082"/>
    <w:rsid w:val="00986331"/>
    <w:rsid w:val="00987155"/>
    <w:rsid w:val="00997BFB"/>
    <w:rsid w:val="009A47FC"/>
    <w:rsid w:val="009A6245"/>
    <w:rsid w:val="009A6352"/>
    <w:rsid w:val="009A7414"/>
    <w:rsid w:val="009B2178"/>
    <w:rsid w:val="009B5289"/>
    <w:rsid w:val="009B6B1A"/>
    <w:rsid w:val="009C2666"/>
    <w:rsid w:val="009D0CC8"/>
    <w:rsid w:val="009D0E7D"/>
    <w:rsid w:val="009D0F21"/>
    <w:rsid w:val="009D1E5A"/>
    <w:rsid w:val="009D323D"/>
    <w:rsid w:val="009E0B96"/>
    <w:rsid w:val="009E4886"/>
    <w:rsid w:val="009E5548"/>
    <w:rsid w:val="009E5780"/>
    <w:rsid w:val="009E66F4"/>
    <w:rsid w:val="009E7357"/>
    <w:rsid w:val="009F586C"/>
    <w:rsid w:val="009F7A0D"/>
    <w:rsid w:val="00A07CFA"/>
    <w:rsid w:val="00A14ABA"/>
    <w:rsid w:val="00A150B2"/>
    <w:rsid w:val="00A1573F"/>
    <w:rsid w:val="00A21D62"/>
    <w:rsid w:val="00A23292"/>
    <w:rsid w:val="00A26A17"/>
    <w:rsid w:val="00A30ECA"/>
    <w:rsid w:val="00A32A4A"/>
    <w:rsid w:val="00A37E3A"/>
    <w:rsid w:val="00A40D27"/>
    <w:rsid w:val="00A45977"/>
    <w:rsid w:val="00A51695"/>
    <w:rsid w:val="00A51DB9"/>
    <w:rsid w:val="00A541B7"/>
    <w:rsid w:val="00A57DDB"/>
    <w:rsid w:val="00A57E6F"/>
    <w:rsid w:val="00A714DC"/>
    <w:rsid w:val="00A71D31"/>
    <w:rsid w:val="00A96570"/>
    <w:rsid w:val="00A9734B"/>
    <w:rsid w:val="00AA238D"/>
    <w:rsid w:val="00AA6F85"/>
    <w:rsid w:val="00AA7C11"/>
    <w:rsid w:val="00AB4226"/>
    <w:rsid w:val="00AC2392"/>
    <w:rsid w:val="00AC3D82"/>
    <w:rsid w:val="00AC6176"/>
    <w:rsid w:val="00AD1625"/>
    <w:rsid w:val="00AD1D96"/>
    <w:rsid w:val="00AD38EF"/>
    <w:rsid w:val="00AD6203"/>
    <w:rsid w:val="00AD7716"/>
    <w:rsid w:val="00AE6353"/>
    <w:rsid w:val="00AE6D06"/>
    <w:rsid w:val="00AF232E"/>
    <w:rsid w:val="00AF34CE"/>
    <w:rsid w:val="00AF53A2"/>
    <w:rsid w:val="00AF6FF3"/>
    <w:rsid w:val="00B010CF"/>
    <w:rsid w:val="00B01224"/>
    <w:rsid w:val="00B01725"/>
    <w:rsid w:val="00B02907"/>
    <w:rsid w:val="00B02B2E"/>
    <w:rsid w:val="00B03609"/>
    <w:rsid w:val="00B03656"/>
    <w:rsid w:val="00B05904"/>
    <w:rsid w:val="00B06C98"/>
    <w:rsid w:val="00B11027"/>
    <w:rsid w:val="00B17476"/>
    <w:rsid w:val="00B200F6"/>
    <w:rsid w:val="00B2270C"/>
    <w:rsid w:val="00B249A4"/>
    <w:rsid w:val="00B2687A"/>
    <w:rsid w:val="00B30EA7"/>
    <w:rsid w:val="00B32DA3"/>
    <w:rsid w:val="00B37633"/>
    <w:rsid w:val="00B4245D"/>
    <w:rsid w:val="00B42FAF"/>
    <w:rsid w:val="00B4310A"/>
    <w:rsid w:val="00B439B4"/>
    <w:rsid w:val="00B517A9"/>
    <w:rsid w:val="00B53B1A"/>
    <w:rsid w:val="00B61028"/>
    <w:rsid w:val="00B61DCF"/>
    <w:rsid w:val="00B636FA"/>
    <w:rsid w:val="00B652A6"/>
    <w:rsid w:val="00B710AE"/>
    <w:rsid w:val="00B71F3E"/>
    <w:rsid w:val="00B72617"/>
    <w:rsid w:val="00B72D69"/>
    <w:rsid w:val="00B76742"/>
    <w:rsid w:val="00B81EAF"/>
    <w:rsid w:val="00B851BD"/>
    <w:rsid w:val="00B86C29"/>
    <w:rsid w:val="00BA029A"/>
    <w:rsid w:val="00BA2814"/>
    <w:rsid w:val="00BA3E85"/>
    <w:rsid w:val="00BA5825"/>
    <w:rsid w:val="00BA69BC"/>
    <w:rsid w:val="00BB271C"/>
    <w:rsid w:val="00BB2CA7"/>
    <w:rsid w:val="00BB3FC0"/>
    <w:rsid w:val="00BC0728"/>
    <w:rsid w:val="00BC37F1"/>
    <w:rsid w:val="00BC5450"/>
    <w:rsid w:val="00BD149D"/>
    <w:rsid w:val="00BD1C17"/>
    <w:rsid w:val="00BD40CB"/>
    <w:rsid w:val="00BD7436"/>
    <w:rsid w:val="00BE0EA6"/>
    <w:rsid w:val="00BE1E9B"/>
    <w:rsid w:val="00BF0FA5"/>
    <w:rsid w:val="00BF17F5"/>
    <w:rsid w:val="00BF1E1F"/>
    <w:rsid w:val="00BF23DA"/>
    <w:rsid w:val="00BF4D72"/>
    <w:rsid w:val="00C01BEE"/>
    <w:rsid w:val="00C06F28"/>
    <w:rsid w:val="00C111DC"/>
    <w:rsid w:val="00C16BC9"/>
    <w:rsid w:val="00C17587"/>
    <w:rsid w:val="00C211B5"/>
    <w:rsid w:val="00C22E6E"/>
    <w:rsid w:val="00C264FC"/>
    <w:rsid w:val="00C27293"/>
    <w:rsid w:val="00C276AC"/>
    <w:rsid w:val="00C277A0"/>
    <w:rsid w:val="00C3109E"/>
    <w:rsid w:val="00C32513"/>
    <w:rsid w:val="00C32F49"/>
    <w:rsid w:val="00C32FAD"/>
    <w:rsid w:val="00C36C95"/>
    <w:rsid w:val="00C43103"/>
    <w:rsid w:val="00C4439F"/>
    <w:rsid w:val="00C47435"/>
    <w:rsid w:val="00C47EA2"/>
    <w:rsid w:val="00C543E7"/>
    <w:rsid w:val="00C561DF"/>
    <w:rsid w:val="00C57229"/>
    <w:rsid w:val="00C6095D"/>
    <w:rsid w:val="00C62A09"/>
    <w:rsid w:val="00C62B5F"/>
    <w:rsid w:val="00C67D56"/>
    <w:rsid w:val="00C74DA0"/>
    <w:rsid w:val="00C777B7"/>
    <w:rsid w:val="00C82AD0"/>
    <w:rsid w:val="00C83528"/>
    <w:rsid w:val="00CA0485"/>
    <w:rsid w:val="00CA1694"/>
    <w:rsid w:val="00CA4E0D"/>
    <w:rsid w:val="00CA6DF3"/>
    <w:rsid w:val="00CC22F8"/>
    <w:rsid w:val="00CC52E5"/>
    <w:rsid w:val="00CC5E38"/>
    <w:rsid w:val="00CD0871"/>
    <w:rsid w:val="00CD2118"/>
    <w:rsid w:val="00CD25CE"/>
    <w:rsid w:val="00CD2A86"/>
    <w:rsid w:val="00CD7692"/>
    <w:rsid w:val="00CE7909"/>
    <w:rsid w:val="00CF2A96"/>
    <w:rsid w:val="00D00471"/>
    <w:rsid w:val="00D0270C"/>
    <w:rsid w:val="00D100F9"/>
    <w:rsid w:val="00D10717"/>
    <w:rsid w:val="00D135B9"/>
    <w:rsid w:val="00D166EC"/>
    <w:rsid w:val="00D16D64"/>
    <w:rsid w:val="00D2452F"/>
    <w:rsid w:val="00D311C3"/>
    <w:rsid w:val="00D33F13"/>
    <w:rsid w:val="00D36887"/>
    <w:rsid w:val="00D4067A"/>
    <w:rsid w:val="00D4262B"/>
    <w:rsid w:val="00D51F40"/>
    <w:rsid w:val="00D549D4"/>
    <w:rsid w:val="00D628E4"/>
    <w:rsid w:val="00D65DA0"/>
    <w:rsid w:val="00D72502"/>
    <w:rsid w:val="00D73748"/>
    <w:rsid w:val="00D73B64"/>
    <w:rsid w:val="00D73CF8"/>
    <w:rsid w:val="00D750B8"/>
    <w:rsid w:val="00D776FF"/>
    <w:rsid w:val="00D82421"/>
    <w:rsid w:val="00D87C16"/>
    <w:rsid w:val="00D91322"/>
    <w:rsid w:val="00D91DB2"/>
    <w:rsid w:val="00D944AF"/>
    <w:rsid w:val="00D96D8C"/>
    <w:rsid w:val="00D97845"/>
    <w:rsid w:val="00D97F6D"/>
    <w:rsid w:val="00DA7CDC"/>
    <w:rsid w:val="00DB0E32"/>
    <w:rsid w:val="00DB6F9B"/>
    <w:rsid w:val="00DC0A15"/>
    <w:rsid w:val="00DC1206"/>
    <w:rsid w:val="00DC1244"/>
    <w:rsid w:val="00DC1650"/>
    <w:rsid w:val="00DC5408"/>
    <w:rsid w:val="00DC5FAA"/>
    <w:rsid w:val="00DD40A9"/>
    <w:rsid w:val="00DD418D"/>
    <w:rsid w:val="00DE23E6"/>
    <w:rsid w:val="00DE3A4D"/>
    <w:rsid w:val="00DF69F5"/>
    <w:rsid w:val="00DF7915"/>
    <w:rsid w:val="00E0040C"/>
    <w:rsid w:val="00E03D54"/>
    <w:rsid w:val="00E11CAF"/>
    <w:rsid w:val="00E12556"/>
    <w:rsid w:val="00E138DC"/>
    <w:rsid w:val="00E13ED5"/>
    <w:rsid w:val="00E17EC1"/>
    <w:rsid w:val="00E23D88"/>
    <w:rsid w:val="00E23E58"/>
    <w:rsid w:val="00E255C7"/>
    <w:rsid w:val="00E27C91"/>
    <w:rsid w:val="00E33088"/>
    <w:rsid w:val="00E33582"/>
    <w:rsid w:val="00E34723"/>
    <w:rsid w:val="00E37D5C"/>
    <w:rsid w:val="00E43A05"/>
    <w:rsid w:val="00E45D6D"/>
    <w:rsid w:val="00E5118E"/>
    <w:rsid w:val="00E51271"/>
    <w:rsid w:val="00E515A5"/>
    <w:rsid w:val="00E52593"/>
    <w:rsid w:val="00E55A55"/>
    <w:rsid w:val="00E56785"/>
    <w:rsid w:val="00E57FB2"/>
    <w:rsid w:val="00E71A03"/>
    <w:rsid w:val="00E825FE"/>
    <w:rsid w:val="00E83685"/>
    <w:rsid w:val="00E83982"/>
    <w:rsid w:val="00E83FB5"/>
    <w:rsid w:val="00E85672"/>
    <w:rsid w:val="00E87A93"/>
    <w:rsid w:val="00E87CDC"/>
    <w:rsid w:val="00E925FB"/>
    <w:rsid w:val="00E926B8"/>
    <w:rsid w:val="00E937B6"/>
    <w:rsid w:val="00E96A74"/>
    <w:rsid w:val="00EA367C"/>
    <w:rsid w:val="00EA4BC8"/>
    <w:rsid w:val="00EA6997"/>
    <w:rsid w:val="00EB458A"/>
    <w:rsid w:val="00EC6C10"/>
    <w:rsid w:val="00ED0FA8"/>
    <w:rsid w:val="00ED36F5"/>
    <w:rsid w:val="00ED5033"/>
    <w:rsid w:val="00ED6D8A"/>
    <w:rsid w:val="00EE61D4"/>
    <w:rsid w:val="00EF049B"/>
    <w:rsid w:val="00EF574A"/>
    <w:rsid w:val="00EF6163"/>
    <w:rsid w:val="00EF6418"/>
    <w:rsid w:val="00EF6F63"/>
    <w:rsid w:val="00EF7A93"/>
    <w:rsid w:val="00F03CC1"/>
    <w:rsid w:val="00F11E64"/>
    <w:rsid w:val="00F134A6"/>
    <w:rsid w:val="00F16492"/>
    <w:rsid w:val="00F246CB"/>
    <w:rsid w:val="00F25845"/>
    <w:rsid w:val="00F263EA"/>
    <w:rsid w:val="00F27AF5"/>
    <w:rsid w:val="00F311AC"/>
    <w:rsid w:val="00F31531"/>
    <w:rsid w:val="00F33B37"/>
    <w:rsid w:val="00F4183B"/>
    <w:rsid w:val="00F421F0"/>
    <w:rsid w:val="00F43AC0"/>
    <w:rsid w:val="00F47577"/>
    <w:rsid w:val="00F47F43"/>
    <w:rsid w:val="00F53519"/>
    <w:rsid w:val="00F54D0B"/>
    <w:rsid w:val="00F57524"/>
    <w:rsid w:val="00F57B3B"/>
    <w:rsid w:val="00F60A3F"/>
    <w:rsid w:val="00F61791"/>
    <w:rsid w:val="00F62B5A"/>
    <w:rsid w:val="00F64CE7"/>
    <w:rsid w:val="00F66731"/>
    <w:rsid w:val="00F76F71"/>
    <w:rsid w:val="00F85EDC"/>
    <w:rsid w:val="00F87C89"/>
    <w:rsid w:val="00F91F8B"/>
    <w:rsid w:val="00F96E8C"/>
    <w:rsid w:val="00F970AE"/>
    <w:rsid w:val="00FA29DC"/>
    <w:rsid w:val="00FA2E77"/>
    <w:rsid w:val="00FB0192"/>
    <w:rsid w:val="00FB1967"/>
    <w:rsid w:val="00FB5450"/>
    <w:rsid w:val="00FB6707"/>
    <w:rsid w:val="00FB6BCA"/>
    <w:rsid w:val="00FC7B64"/>
    <w:rsid w:val="00FD5D6B"/>
    <w:rsid w:val="00FD7FDB"/>
    <w:rsid w:val="00FE126B"/>
    <w:rsid w:val="00FE16D4"/>
    <w:rsid w:val="00FE2BE7"/>
    <w:rsid w:val="00FE35C9"/>
    <w:rsid w:val="00FE59CC"/>
    <w:rsid w:val="00FE6D42"/>
    <w:rsid w:val="00FF1126"/>
    <w:rsid w:val="00FF24C4"/>
    <w:rsid w:val="00FF2773"/>
    <w:rsid w:val="00FF581B"/>
    <w:rsid w:val="00FF5C13"/>
    <w:rsid w:val="6808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EE95F"/>
  <w15:docId w15:val="{F0A5ADBF-A6C1-4D10-BC22-1F074655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F78AA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Cs w:val="28"/>
      <w:lang w:eastAsia="bg-BG"/>
    </w:rPr>
  </w:style>
  <w:style w:type="character" w:customStyle="1" w:styleId="HeaderChar">
    <w:name w:val="Header Char"/>
    <w:basedOn w:val="DefaultParagraphFont"/>
    <w:link w:val="Header"/>
    <w:uiPriority w:val="99"/>
    <w:rsid w:val="000F78AA"/>
    <w:rPr>
      <w:rFonts w:eastAsia="Times New Roman" w:cs="Times New Roman"/>
      <w:szCs w:val="28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8A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B3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5AC"/>
  </w:style>
  <w:style w:type="paragraph" w:styleId="ListParagraph">
    <w:name w:val="List Paragraph"/>
    <w:basedOn w:val="Normal"/>
    <w:uiPriority w:val="34"/>
    <w:qFormat/>
    <w:rsid w:val="000A4F05"/>
    <w:pPr>
      <w:ind w:left="720"/>
      <w:contextualSpacing/>
    </w:pPr>
  </w:style>
  <w:style w:type="paragraph" w:styleId="Revision">
    <w:name w:val="Revision"/>
    <w:hidden/>
    <w:uiPriority w:val="99"/>
    <w:semiHidden/>
    <w:rsid w:val="000B747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B74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74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74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4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7479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4A3921"/>
    <w:pPr>
      <w:spacing w:after="0" w:line="240" w:lineRule="auto"/>
      <w:ind w:firstLine="357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A3921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39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5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D993536785D2C4DA4E342F521F4C594" ma:contentTypeVersion="4" ma:contentTypeDescription="Създаване на нов документ" ma:contentTypeScope="" ma:versionID="44e74b4af04cb4a22fb0b7027766cb7a">
  <xsd:schema xmlns:xsd="http://www.w3.org/2001/XMLSchema" xmlns:xs="http://www.w3.org/2001/XMLSchema" xmlns:p="http://schemas.microsoft.com/office/2006/metadata/properties" xmlns:ns2="bafe4553-2d94-40e8-b47f-51a2233069aa" targetNamespace="http://schemas.microsoft.com/office/2006/metadata/properties" ma:root="true" ma:fieldsID="04f4ef2b871496e011d66bf3cc5d55fc" ns2:_="">
    <xsd:import namespace="bafe4553-2d94-40e8-b47f-51a2233069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e4553-2d94-40e8-b47f-51a223306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967E94-E992-48EE-806A-DF8446BE5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fe4553-2d94-40e8-b47f-51a2233069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D353FC-D43C-444E-A043-88F2D08913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D07F11-F232-4BD1-B04D-4D071FA7E6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A31454-46FF-4D6F-81B6-C41E455C70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2974</Words>
  <Characters>16958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Таня Райковска</dc:creator>
  <cp:lastModifiedBy>Симова, Росица</cp:lastModifiedBy>
  <cp:revision>9</cp:revision>
  <cp:lastPrinted>2024-06-28T06:24:00Z</cp:lastPrinted>
  <dcterms:created xsi:type="dcterms:W3CDTF">2024-06-27T12:47:00Z</dcterms:created>
  <dcterms:modified xsi:type="dcterms:W3CDTF">2024-06-28T06:25:00Z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0x010100AD993536785D2C4DA4E342F521F4C594</vt:lpwstr>
  </property>
</Properties>
</file>